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D90DA6">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p w:rsidR="005C4BC2" w:rsidRDefault="005C4BC2" w:rsidP="005C4BC2">
      <w:pPr>
        <w:pStyle w:val="Viite"/>
      </w:pPr>
      <w:r w:rsidRPr="00167667">
        <w:t>Laki puolustusvoimista (551/2007) 14 § (</w:t>
      </w:r>
      <w:r>
        <w:t>28.6.2013/509</w:t>
      </w:r>
      <w:r w:rsidRPr="00167667">
        <w:t>)</w:t>
      </w:r>
      <w:r>
        <w:t xml:space="preserve"> ja 15 §</w:t>
      </w:r>
    </w:p>
    <w:p w:rsidR="005C4BC2" w:rsidRDefault="005C4BC2" w:rsidP="005C4BC2">
      <w:pPr>
        <w:pStyle w:val="Viite"/>
      </w:pPr>
      <w:r>
        <w:rPr>
          <w:lang w:val="sv-SE"/>
        </w:rPr>
        <w:t>L</w:t>
      </w:r>
      <w:r w:rsidRPr="00775A1D">
        <w:rPr>
          <w:lang w:val="sv-SE"/>
        </w:rPr>
        <w:t>ag om försvarsmak</w:t>
      </w:r>
      <w:r>
        <w:rPr>
          <w:lang w:val="sv-SE"/>
        </w:rPr>
        <w:t xml:space="preserve">ten </w:t>
      </w:r>
      <w:r w:rsidRPr="00167667">
        <w:t>(551/2007) 14 § (</w:t>
      </w:r>
      <w:r>
        <w:t>28.6.2013/509</w:t>
      </w:r>
      <w:r w:rsidRPr="00167667">
        <w:t>)</w:t>
      </w:r>
      <w:r>
        <w:t xml:space="preserve"> och 15 §</w:t>
      </w:r>
    </w:p>
    <w:tbl>
      <w:tblPr>
        <w:tblW w:w="0" w:type="auto"/>
        <w:tblLayout w:type="fixed"/>
        <w:tblLook w:val="0000" w:firstRow="0" w:lastRow="0" w:firstColumn="0" w:lastColumn="0" w:noHBand="0" w:noVBand="0"/>
      </w:tblPr>
      <w:tblGrid>
        <w:gridCol w:w="10206"/>
      </w:tblGrid>
      <w:tr w:rsidR="00773C73" w:rsidRPr="000A03CD">
        <w:tc>
          <w:tcPr>
            <w:tcW w:w="10206" w:type="dxa"/>
            <w:tcMar>
              <w:left w:w="57" w:type="dxa"/>
              <w:right w:w="57" w:type="dxa"/>
            </w:tcMar>
          </w:tcPr>
          <w:p w:rsidR="00AB5517" w:rsidRDefault="00AB5517" w:rsidP="006853A0">
            <w:pPr>
              <w:pStyle w:val="Otsikko"/>
            </w:pPr>
            <w:bookmarkStart w:id="10" w:name="DocTitle"/>
            <w:r>
              <w:t>KIINTEISTÖJEN TILAPÄINEN KÄYTTÄMINEN PUOLUSTUSVOIMIEN SOTILAALLISEEN HARJOITUSTOIMINTAAN 14. - 18.5.2018 (RANNIKKOPRIKAATI)</w:t>
            </w:r>
          </w:p>
          <w:p w:rsidR="00AB5517" w:rsidRDefault="00AB5517" w:rsidP="006853A0">
            <w:pPr>
              <w:pStyle w:val="Otsikko"/>
            </w:pPr>
          </w:p>
          <w:p w:rsidR="00773C73" w:rsidRPr="005C4BC2" w:rsidRDefault="00AB5517" w:rsidP="006853A0">
            <w:pPr>
              <w:pStyle w:val="Otsikko"/>
              <w:rPr>
                <w:lang w:val="sv-SE"/>
              </w:rPr>
            </w:pPr>
            <w:r w:rsidRPr="00AB5517">
              <w:rPr>
                <w:lang w:val="sv-SE"/>
              </w:rPr>
              <w:t>TILLFÄLLIG ANVÄNDNING AV FASTIGHETER FÖR FÖRSVARSMAKTENS MILITÄRA ÖVNINGSVERKSAMHET 14. - 18.5.2018 (KUSTBRIGADEN, S.4)</w:t>
            </w:r>
            <w:bookmarkEnd w:id="10"/>
          </w:p>
        </w:tc>
      </w:tr>
    </w:tbl>
    <w:p w:rsidR="005C4BC2" w:rsidRPr="00D8336A" w:rsidRDefault="005C4BC2" w:rsidP="005C4BC2">
      <w:pPr>
        <w:pStyle w:val="SisennysC2"/>
      </w:pPr>
      <w:r w:rsidRPr="00D8336A">
        <w:t xml:space="preserve">Rannikkoprikaatin johtama taisteluharjoitus toimeenpannaan </w:t>
      </w:r>
      <w:r>
        <w:t>14</w:t>
      </w:r>
      <w:r w:rsidRPr="00D8336A">
        <w:t>.</w:t>
      </w:r>
      <w:r>
        <w:t>5 - 18</w:t>
      </w:r>
      <w:r w:rsidRPr="00D8336A">
        <w:t>.</w:t>
      </w:r>
      <w:r>
        <w:t>5</w:t>
      </w:r>
      <w:r w:rsidRPr="00D8336A">
        <w:t>.201</w:t>
      </w:r>
      <w:r>
        <w:t>8</w:t>
      </w:r>
      <w:r w:rsidRPr="00D8336A">
        <w:t xml:space="preserve"> välisenä aikana </w:t>
      </w:r>
      <w:r>
        <w:t>Kirkkonummen, Siuntion ja Inkoon kuntien sekä Sipoo</w:t>
      </w:r>
      <w:r w:rsidRPr="00D8336A">
        <w:t xml:space="preserve"> - </w:t>
      </w:r>
      <w:r>
        <w:t xml:space="preserve">Virolahti </w:t>
      </w:r>
      <w:r w:rsidRPr="00D8336A">
        <w:t xml:space="preserve">välisellä </w:t>
      </w:r>
      <w:r>
        <w:t>maa- ja saaristo</w:t>
      </w:r>
      <w:r w:rsidRPr="00D8336A">
        <w:t>alueella</w:t>
      </w:r>
      <w:r w:rsidR="006853A0">
        <w:t>.</w:t>
      </w:r>
      <w:r>
        <w:t xml:space="preserve"> </w:t>
      </w:r>
    </w:p>
    <w:p w:rsidR="005C4BC2" w:rsidRDefault="005C4BC2" w:rsidP="005C4BC2">
      <w:pPr>
        <w:pStyle w:val="SisennysC2"/>
      </w:pPr>
      <w:r>
        <w:t>Tämän päätöksen perusteella puolustusvoimat käyttää tilapäisesti mu</w:t>
      </w:r>
      <w:r>
        <w:t>i</w:t>
      </w:r>
      <w:r>
        <w:t>takin kuin puolustusvoimien pysyvässä käytössä olevia alueita, niillä s</w:t>
      </w:r>
      <w:r>
        <w:t>i</w:t>
      </w:r>
      <w:r>
        <w:t>jaitsevaa tiestöä ja kiinteistöjä tilapäiseen sotilaalliseen harjoitustoimi</w:t>
      </w:r>
      <w:r>
        <w:t>n</w:t>
      </w:r>
      <w:r>
        <w:t>taansa 14</w:t>
      </w:r>
      <w:r w:rsidRPr="00D8336A">
        <w:t>.</w:t>
      </w:r>
      <w:r>
        <w:t>5 - 18</w:t>
      </w:r>
      <w:r w:rsidRPr="00D8336A">
        <w:t>.</w:t>
      </w:r>
      <w:r>
        <w:t>5</w:t>
      </w:r>
      <w:r w:rsidRPr="00D8336A">
        <w:t>.201</w:t>
      </w:r>
      <w:r>
        <w:t>8</w:t>
      </w:r>
      <w:r w:rsidRPr="00D8336A">
        <w:t xml:space="preserve"> </w:t>
      </w:r>
      <w:r>
        <w:t xml:space="preserve">puolustusvoimista annetun lain (551/2007) 14 § </w:t>
      </w:r>
      <w:r w:rsidRPr="00167667">
        <w:t>(</w:t>
      </w:r>
      <w:r>
        <w:t>28.6.2013/509</w:t>
      </w:r>
      <w:r w:rsidRPr="00167667">
        <w:t>)</w:t>
      </w:r>
      <w:r>
        <w:t xml:space="preserve"> nojalla. </w:t>
      </w:r>
    </w:p>
    <w:p w:rsidR="005C4BC2" w:rsidRPr="007147FC" w:rsidRDefault="005C4BC2" w:rsidP="005C4BC2">
      <w:pPr>
        <w:spacing w:after="240"/>
        <w:ind w:left="2591"/>
        <w:rPr>
          <w:rFonts w:eastAsia="Calibri" w:cs="Arial"/>
          <w:lang w:eastAsia="en-US"/>
        </w:rPr>
      </w:pPr>
      <w:r w:rsidRPr="000A06F1">
        <w:rPr>
          <w:rFonts w:cs="Arial"/>
        </w:rPr>
        <w:t xml:space="preserve">Puolustusvoimista annetun lain 15 § nojalla </w:t>
      </w:r>
      <w:r w:rsidRPr="007147FC">
        <w:rPr>
          <w:rFonts w:eastAsia="Calibri" w:cs="Arial"/>
          <w:lang w:eastAsia="en-US"/>
        </w:rPr>
        <w:t>harjoituksen johtaja voi kieltää puolustusvoimien tilapäisessä käytössä olevalla alueella tai ko</w:t>
      </w:r>
      <w:r w:rsidRPr="007147FC">
        <w:rPr>
          <w:rFonts w:eastAsia="Calibri" w:cs="Arial"/>
          <w:lang w:eastAsia="en-US"/>
        </w:rPr>
        <w:t>h</w:t>
      </w:r>
      <w:r w:rsidRPr="007147FC">
        <w:rPr>
          <w:rFonts w:eastAsia="Calibri" w:cs="Arial"/>
          <w:lang w:eastAsia="en-US"/>
        </w:rPr>
        <w:t xml:space="preserve">teessa liikkumisen tai rajoittaa sitä </w:t>
      </w:r>
      <w:r>
        <w:rPr>
          <w:rFonts w:cs="Arial"/>
        </w:rPr>
        <w:t>j</w:t>
      </w:r>
      <w:r w:rsidRPr="007147FC">
        <w:rPr>
          <w:rFonts w:eastAsia="Calibri" w:cs="Arial"/>
          <w:lang w:eastAsia="en-US"/>
        </w:rPr>
        <w:t>os sotilaalliset syyt tai ulkopuolisten suojaaminen vaaroilta välttämättä sitä vaatii.</w:t>
      </w:r>
    </w:p>
    <w:p w:rsidR="005C4BC2" w:rsidRPr="007147FC" w:rsidRDefault="005C4BC2" w:rsidP="005C4BC2">
      <w:pPr>
        <w:ind w:left="2591"/>
        <w:rPr>
          <w:rFonts w:eastAsia="Calibri" w:cs="Arial"/>
          <w:lang w:eastAsia="en-US"/>
        </w:rPr>
      </w:pPr>
      <w:r w:rsidRPr="007147FC">
        <w:rPr>
          <w:rFonts w:eastAsia="Calibri" w:cs="Arial"/>
          <w:lang w:eastAsia="en-US"/>
        </w:rPr>
        <w:t>Harjoituksen johtaja voi määrätä kiellon tai rajoituksen puolustusvoim</w:t>
      </w:r>
      <w:r w:rsidRPr="007147FC">
        <w:rPr>
          <w:rFonts w:eastAsia="Calibri" w:cs="Arial"/>
          <w:lang w:eastAsia="en-US"/>
        </w:rPr>
        <w:t>i</w:t>
      </w:r>
      <w:r w:rsidRPr="007147FC">
        <w:rPr>
          <w:rFonts w:eastAsia="Calibri" w:cs="Arial"/>
          <w:lang w:eastAsia="en-US"/>
        </w:rPr>
        <w:t>en käytössä tilapäisesti harjoituksen järjestämistä varten olevalla al</w:t>
      </w:r>
      <w:r w:rsidRPr="007147FC">
        <w:rPr>
          <w:rFonts w:eastAsia="Calibri" w:cs="Arial"/>
          <w:lang w:eastAsia="en-US"/>
        </w:rPr>
        <w:t>u</w:t>
      </w:r>
      <w:r w:rsidRPr="007147FC">
        <w:rPr>
          <w:rFonts w:eastAsia="Calibri" w:cs="Arial"/>
          <w:lang w:eastAsia="en-US"/>
        </w:rPr>
        <w:t>eella tai kohteessa, jota käytetään materiaalin säilytykseen, joukkojen ryhmitykseen tai jolla tapahtuva toiminta voi aiheuttaa vaaraa ulkopu</w:t>
      </w:r>
      <w:r w:rsidRPr="007147FC">
        <w:rPr>
          <w:rFonts w:eastAsia="Calibri" w:cs="Arial"/>
          <w:lang w:eastAsia="en-US"/>
        </w:rPr>
        <w:t>o</w:t>
      </w:r>
      <w:r w:rsidRPr="007147FC">
        <w:rPr>
          <w:rFonts w:eastAsia="Calibri" w:cs="Arial"/>
          <w:lang w:eastAsia="en-US"/>
        </w:rPr>
        <w:t>lisille.</w:t>
      </w:r>
    </w:p>
    <w:p w:rsidR="005C4BC2" w:rsidRDefault="005C4BC2" w:rsidP="005C4BC2">
      <w:pPr>
        <w:pStyle w:val="SisennysC2"/>
      </w:pPr>
      <w:r>
        <w:t>Muiden kuin puolustusvoimien omistamien ja/tai hallinnassa olevien kiinteistöjen ja tiestön tilapäinen käyttö sekä niillä mahdollisesti asete</w:t>
      </w:r>
      <w:r>
        <w:t>t</w:t>
      </w:r>
      <w:r>
        <w:t>tavat liikkumisrajoitukset asetetaan vain niille alueille, joiden tilapäinen käyttö on puolustusvoimien harjoitustoiminnan kannalta ehdottoman välttämätöntä.</w:t>
      </w:r>
    </w:p>
    <w:p w:rsidR="005C4BC2" w:rsidRDefault="005C4BC2" w:rsidP="005C4BC2">
      <w:pPr>
        <w:pStyle w:val="SisennysC2"/>
      </w:pPr>
      <w:r>
        <w:t>Puolustusvoimien harjoitustoiminnasta ulkopuolisille aiheutuva haitta pyritään minimoimaan.</w:t>
      </w:r>
    </w:p>
    <w:p w:rsidR="005C4BC2" w:rsidRDefault="005C4BC2" w:rsidP="005C4BC2">
      <w:pPr>
        <w:pStyle w:val="Otsikko1"/>
        <w:numPr>
          <w:ilvl w:val="0"/>
          <w:numId w:val="35"/>
        </w:numPr>
        <w:ind w:left="431" w:hanging="431"/>
        <w:rPr>
          <w:i/>
        </w:rPr>
      </w:pPr>
      <w:r>
        <w:lastRenderedPageBreak/>
        <w:t>PÄÄTÖKSEN PERUSTELUT</w:t>
      </w:r>
    </w:p>
    <w:p w:rsidR="005C4BC2" w:rsidRDefault="005C4BC2" w:rsidP="005C4BC2">
      <w:pPr>
        <w:pStyle w:val="SisennysC2"/>
        <w:numPr>
          <w:ilvl w:val="0"/>
          <w:numId w:val="36"/>
        </w:numPr>
      </w:pPr>
      <w:r>
        <w:t>Puolustusvoimista annetun lain (551/2007) 2 §:n mukaan puolustusvoimien tehtävänä on muun muassa sotilaskoulutuksen antaminen.</w:t>
      </w:r>
    </w:p>
    <w:p w:rsidR="005C4BC2" w:rsidRDefault="005C4BC2" w:rsidP="005C4BC2">
      <w:pPr>
        <w:pStyle w:val="SisennysC2"/>
        <w:numPr>
          <w:ilvl w:val="0"/>
          <w:numId w:val="36"/>
        </w:numPr>
      </w:pPr>
      <w:r>
        <w:t>Koulutettavaan harjoitusorganisaatioon kuuluu satoja sot</w:t>
      </w:r>
      <w:r>
        <w:t>i</w:t>
      </w:r>
      <w:r>
        <w:t>laita useissa erillisissä ja eri vahvuisissa yksiköissä, veneluokan k</w:t>
      </w:r>
      <w:r>
        <w:t>a</w:t>
      </w:r>
      <w:r>
        <w:t>lustoa sekä ajoneuvokalustoa runsaslukuisesti minkä johdosta tod</w:t>
      </w:r>
      <w:r>
        <w:t>e</w:t>
      </w:r>
      <w:r>
        <w:t>taan, että tämän kokoisen organisaation harjoittamista kriisinajan tehtäviin ei voida toteuttaa yksinomaan puolustusvoimien hallinna</w:t>
      </w:r>
      <w:r>
        <w:t>s</w:t>
      </w:r>
      <w:r>
        <w:t xml:space="preserve">sa olevilla alueilla ja kiinteistöillä. </w:t>
      </w:r>
    </w:p>
    <w:p w:rsidR="005C4BC2" w:rsidRDefault="005C4BC2" w:rsidP="005C4BC2">
      <w:pPr>
        <w:pStyle w:val="SisennysC2"/>
        <w:numPr>
          <w:ilvl w:val="0"/>
          <w:numId w:val="36"/>
        </w:numPr>
      </w:pPr>
      <w:r>
        <w:t>Suuren organisaation yhtäaikainen kouluttaminen ja harjoi</w:t>
      </w:r>
      <w:r>
        <w:t>t</w:t>
      </w:r>
      <w:r>
        <w:t>taminen on välttämätöntä kriisiajan suorituskykyvaatimusten muka</w:t>
      </w:r>
      <w:r>
        <w:t>i</w:t>
      </w:r>
      <w:r>
        <w:t>sen maanpuolustus- ja yhteistoimintakyvyn luomiseksi, harjoittam</w:t>
      </w:r>
      <w:r>
        <w:t>i</w:t>
      </w:r>
      <w:r>
        <w:t>seksi ja ylläpitämiseksi.</w:t>
      </w:r>
    </w:p>
    <w:p w:rsidR="005C4BC2" w:rsidRDefault="005C4BC2" w:rsidP="005C4BC2">
      <w:pPr>
        <w:pStyle w:val="SisennysC2"/>
        <w:numPr>
          <w:ilvl w:val="0"/>
          <w:numId w:val="36"/>
        </w:numPr>
      </w:pPr>
      <w:r>
        <w:t>Päätöksen kohteena olevia alueita ei voida rajata tarke</w:t>
      </w:r>
      <w:r>
        <w:t>m</w:t>
      </w:r>
      <w:r>
        <w:t>min tai yksityiskohtaisemmin, sillä sotilaallinen koulutus- ja harjoitu</w:t>
      </w:r>
      <w:r>
        <w:t>s</w:t>
      </w:r>
      <w:r>
        <w:t>toiminta etenee harjoituksen aikana sen mukaan miten peliorgan</w:t>
      </w:r>
      <w:r>
        <w:t>i</w:t>
      </w:r>
      <w:r>
        <w:t>saatio kriisitilannetta harjoitusjoukolle kuvaa, mihin harjoitusjoukko joutuu vastaamaan.</w:t>
      </w:r>
    </w:p>
    <w:p w:rsidR="005C4BC2" w:rsidRPr="00960B4D" w:rsidRDefault="005C4BC2" w:rsidP="005C4BC2">
      <w:pPr>
        <w:pStyle w:val="SisennysC2"/>
      </w:pPr>
      <w:r w:rsidRPr="00960B4D">
        <w:t xml:space="preserve">Edellä mainittujen </w:t>
      </w:r>
      <w:r>
        <w:t xml:space="preserve">säännösten ja </w:t>
      </w:r>
      <w:r w:rsidRPr="00960B4D">
        <w:t>perusteluiden nojalla puolustusvoimi</w:t>
      </w:r>
      <w:r w:rsidRPr="00960B4D">
        <w:t>l</w:t>
      </w:r>
      <w:r w:rsidRPr="00960B4D">
        <w:t>la on välttämätön tarve käyttää tässä harjoituksessa</w:t>
      </w:r>
      <w:r>
        <w:t xml:space="preserve"> tilapäisesti</w:t>
      </w:r>
      <w:r w:rsidRPr="00960B4D">
        <w:t xml:space="preserve"> muit</w:t>
      </w:r>
      <w:r w:rsidRPr="00960B4D">
        <w:t>a</w:t>
      </w:r>
      <w:r>
        <w:t>kin,</w:t>
      </w:r>
      <w:r w:rsidRPr="00960B4D">
        <w:t xml:space="preserve"> kuin pysyvässä käytössään olevia kiinteistöjä ja tiestöä sotilaall</w:t>
      </w:r>
      <w:r w:rsidRPr="00960B4D">
        <w:t>i</w:t>
      </w:r>
      <w:r w:rsidRPr="00960B4D">
        <w:t>seen harjoitustoimintaan.</w:t>
      </w:r>
    </w:p>
    <w:p w:rsidR="005C4BC2" w:rsidRDefault="005C4BC2" w:rsidP="005C4BC2">
      <w:pPr>
        <w:pStyle w:val="Otsikko1"/>
        <w:numPr>
          <w:ilvl w:val="0"/>
          <w:numId w:val="35"/>
        </w:numPr>
        <w:ind w:left="431" w:hanging="431"/>
      </w:pPr>
      <w:r>
        <w:t>KIINTEISTÖJEN TILAPÄISESTÄ KÄYTÖSTÄ</w:t>
      </w:r>
    </w:p>
    <w:p w:rsidR="005C4BC2" w:rsidRDefault="005C4BC2" w:rsidP="005C4BC2">
      <w:pPr>
        <w:pStyle w:val="SisennysC2"/>
      </w:pPr>
      <w:r>
        <w:t>Puolustusvoimat ei saa aiheuttaa tarpeetonta haittaa tai vahinkoa kä</w:t>
      </w:r>
      <w:r>
        <w:t>y</w:t>
      </w:r>
      <w:r>
        <w:t>tettäville kiinteistöille tai omaisuudelle.</w:t>
      </w:r>
    </w:p>
    <w:p w:rsidR="005C4BC2" w:rsidRDefault="005C4BC2" w:rsidP="005C4BC2">
      <w:pPr>
        <w:pStyle w:val="SisennysC2"/>
      </w:pPr>
      <w:r>
        <w:t>Kiinteistöjen ja teiden tilapäinen käyttö tässä tapauksessa käsittää l</w:t>
      </w:r>
      <w:r>
        <w:t>ä</w:t>
      </w:r>
      <w:r>
        <w:t>hinnä siirtymisiä ja kuljetuksia yleisten ja yksityisten teiden ja alueiden kautta, ryhmittymistä, majoittumista ja alusten tukeutumista maastoon, saarien rantoihin ja satamiin.</w:t>
      </w:r>
    </w:p>
    <w:p w:rsidR="005C4BC2" w:rsidRDefault="005C4BC2" w:rsidP="005C4BC2">
      <w:pPr>
        <w:pStyle w:val="SisennysC2"/>
      </w:pPr>
      <w:r>
        <w:t>Yksityisten tai julkisten kiinteistöjen alueilla ei suoriteta räjäytyksiä, ka</w:t>
      </w:r>
      <w:r>
        <w:t>i</w:t>
      </w:r>
      <w:r>
        <w:t>vauduta tai muutoinkaan muuteta kiinteistöä ilman eri sopimusta kii</w:t>
      </w:r>
      <w:r>
        <w:t>n</w:t>
      </w:r>
      <w:r>
        <w:t>teistön omistajan kanssa.</w:t>
      </w:r>
    </w:p>
    <w:p w:rsidR="005C4BC2" w:rsidRDefault="005C4BC2" w:rsidP="005C4BC2">
      <w:pPr>
        <w:pStyle w:val="SisennysC2"/>
      </w:pPr>
      <w:r>
        <w:t>Puolustusvoimilla ei ole oikeutta käyttää rakennuksia, niihin liittyviä p</w:t>
      </w:r>
      <w:r>
        <w:t>i</w:t>
      </w:r>
      <w:r>
        <w:t>ha- ja puutarha-alueita, korjaamattomia viljelysmaita, yksityisten kii</w:t>
      </w:r>
      <w:r>
        <w:t>n</w:t>
      </w:r>
      <w:r>
        <w:t>teistöjen laitureita eikä maa- ja metsätaloudellisia koekenttiä.</w:t>
      </w:r>
    </w:p>
    <w:p w:rsidR="005C4BC2" w:rsidRDefault="005C4BC2" w:rsidP="005C4BC2">
      <w:pPr>
        <w:pStyle w:val="SisennysC2"/>
      </w:pPr>
      <w:r w:rsidRPr="00960B4D">
        <w:t>Yksittäisten kiinteistöjen ja tiestön tilapäise</w:t>
      </w:r>
      <w:r>
        <w:t>stä käytöstä</w:t>
      </w:r>
      <w:r w:rsidRPr="00960B4D">
        <w:t xml:space="preserve"> </w:t>
      </w:r>
      <w:r>
        <w:t>tai niiden käy</w:t>
      </w:r>
      <w:r>
        <w:t>t</w:t>
      </w:r>
      <w:r>
        <w:t xml:space="preserve">tämisestä aiheutuneesta mahdollisesta vahingosta pyydetään ottamaan </w:t>
      </w:r>
      <w:r>
        <w:lastRenderedPageBreak/>
        <w:t xml:space="preserve">yhteyttä </w:t>
      </w:r>
      <w:r w:rsidRPr="00960B4D">
        <w:t xml:space="preserve">komentaja </w:t>
      </w:r>
      <w:r>
        <w:t>Petri Ilvesaro</w:t>
      </w:r>
      <w:r w:rsidRPr="00960B4D">
        <w:t>, p. 0299 32</w:t>
      </w:r>
      <w:r>
        <w:t>5</w:t>
      </w:r>
      <w:r w:rsidRPr="00960B4D">
        <w:t xml:space="preserve"> 100 tai </w:t>
      </w:r>
      <w:r>
        <w:t>komentaja</w:t>
      </w:r>
      <w:r w:rsidRPr="00960B4D">
        <w:t>ka</w:t>
      </w:r>
      <w:r w:rsidRPr="00960B4D">
        <w:t>p</w:t>
      </w:r>
      <w:r w:rsidRPr="00960B4D">
        <w:t>teeni</w:t>
      </w:r>
      <w:r>
        <w:t xml:space="preserve"> Mikko Pilviö</w:t>
      </w:r>
      <w:r w:rsidRPr="00960B4D">
        <w:t>, p. 0</w:t>
      </w:r>
      <w:r>
        <w:t>299 325 101.</w:t>
      </w:r>
    </w:p>
    <w:p w:rsidR="005C4BC2" w:rsidRDefault="005C4BC2" w:rsidP="005C4BC2">
      <w:pPr>
        <w:pStyle w:val="Otsikko1"/>
        <w:numPr>
          <w:ilvl w:val="0"/>
          <w:numId w:val="35"/>
        </w:numPr>
        <w:ind w:left="431" w:hanging="431"/>
      </w:pPr>
      <w:r>
        <w:t>PÄÄTÖKSESTÄ TIEDOTTAMINEN</w:t>
      </w:r>
    </w:p>
    <w:p w:rsidR="005C4BC2" w:rsidRDefault="005C4BC2" w:rsidP="005C4BC2">
      <w:pPr>
        <w:pStyle w:val="SisennysC2"/>
      </w:pPr>
      <w:r>
        <w:t>Päätös annetaan yleistiedoksiantona (Hallintolaki 434/2003 62 §) ja ju</w:t>
      </w:r>
      <w:r>
        <w:t>l</w:t>
      </w:r>
      <w:r>
        <w:t>kaistaan virallisessa lehdessä sekä harjoituksesta tiedotetaan Helsingin sanomissa. Tiedoksisaannin katsotaan tapahtuneen seitsemäntenä päivänä ilmoituksen julkaisemisesta virallisessa lehdessä.</w:t>
      </w:r>
    </w:p>
    <w:p w:rsidR="005C4BC2" w:rsidRDefault="005C4BC2" w:rsidP="005C4BC2">
      <w:pPr>
        <w:pStyle w:val="SisennysC2"/>
      </w:pPr>
      <w:r>
        <w:t>Päätös pidetään nähtävillä Upinniemen varuskunnan portilla sijaitsevan asiakaspalvelupisteen julkisella ilmoitustaululla 1</w:t>
      </w:r>
      <w:r w:rsidRPr="009B0951">
        <w:rPr>
          <w:color w:val="000000"/>
        </w:rPr>
        <w:t>.</w:t>
      </w:r>
      <w:r>
        <w:rPr>
          <w:color w:val="000000"/>
        </w:rPr>
        <w:t>4</w:t>
      </w:r>
      <w:r w:rsidRPr="009B0951">
        <w:rPr>
          <w:color w:val="000000"/>
        </w:rPr>
        <w:t xml:space="preserve">. - </w:t>
      </w:r>
      <w:r>
        <w:rPr>
          <w:color w:val="000000"/>
        </w:rPr>
        <w:t>19</w:t>
      </w:r>
      <w:r w:rsidRPr="009B0951">
        <w:rPr>
          <w:color w:val="000000"/>
        </w:rPr>
        <w:t>.</w:t>
      </w:r>
      <w:r>
        <w:rPr>
          <w:color w:val="000000"/>
        </w:rPr>
        <w:t>5</w:t>
      </w:r>
      <w:r w:rsidRPr="009B0951">
        <w:rPr>
          <w:color w:val="000000"/>
        </w:rPr>
        <w:t>.201</w:t>
      </w:r>
      <w:r>
        <w:rPr>
          <w:color w:val="000000"/>
        </w:rPr>
        <w:t>8</w:t>
      </w:r>
      <w:r w:rsidRPr="009B0951">
        <w:rPr>
          <w:color w:val="000000"/>
        </w:rPr>
        <w:t xml:space="preserve"> </w:t>
      </w:r>
      <w:r>
        <w:t>välisen ajan. Asiakaspalvelupisteen osoite on Upinniementie 1075, 02470 Kir</w:t>
      </w:r>
      <w:r>
        <w:t>k</w:t>
      </w:r>
      <w:r>
        <w:t>konummi.</w:t>
      </w:r>
    </w:p>
    <w:p w:rsidR="005C4BC2" w:rsidRDefault="005C4BC2" w:rsidP="005C4BC2">
      <w:pPr>
        <w:pStyle w:val="Otsikko1"/>
        <w:numPr>
          <w:ilvl w:val="0"/>
          <w:numId w:val="35"/>
        </w:numPr>
      </w:pPr>
      <w:r>
        <w:t>MUUTOKSENHAKU</w:t>
      </w:r>
    </w:p>
    <w:p w:rsidR="005C4BC2" w:rsidRDefault="005C4BC2" w:rsidP="005C4BC2">
      <w:pPr>
        <w:pStyle w:val="SisennysC2"/>
      </w:pPr>
      <w:r>
        <w:t xml:space="preserve">Tähän päätökseen saa vaatia oikaisua Rannikkoprikaatilta siten kuin hallintolaissa (343/2003) säädetään. Oikaisuvaatimuksen annettuun päätökseen saa hakea muutosta valittamalla hallinto-oikeuteen siten kuin hallintolainkäyttölaissa (586/1996) säädetään. </w:t>
      </w:r>
    </w:p>
    <w:p w:rsidR="005C4BC2" w:rsidRDefault="005C4BC2" w:rsidP="005C4BC2">
      <w:pPr>
        <w:pStyle w:val="SisennysC2"/>
      </w:pPr>
      <w:r>
        <w:t>Oikaisuvaatimusosoitus on tämän päätöksen liitetiedostona.</w:t>
      </w:r>
    </w:p>
    <w:p w:rsidR="005C4BC2" w:rsidRDefault="005C4BC2" w:rsidP="005C4BC2">
      <w:pPr>
        <w:pStyle w:val="SisennysC2"/>
      </w:pPr>
      <w:r>
        <w:t>Kiinteistön käyttöä koskevaa päätöstä voidaan noudattaa muutokse</w:t>
      </w:r>
      <w:r>
        <w:t>n</w:t>
      </w:r>
      <w:r>
        <w:t>hausta huolimatta, jollei muutoksenhakuviranomainen kiellä päätöksen täytäntöönpanoa.</w:t>
      </w:r>
    </w:p>
    <w:p w:rsidR="005C4BC2" w:rsidRDefault="005C4BC2" w:rsidP="005C4BC2">
      <w:pPr>
        <w:pStyle w:val="SisennysC2"/>
      </w:pPr>
      <w:r>
        <w:t>Lisätietoja päätöksestä antaa tarvittaessa Rannikkoprikaatin oikeusu</w:t>
      </w:r>
      <w:r>
        <w:t>p</w:t>
      </w:r>
      <w:r>
        <w:t>seeri, kapteeniluutnantti Timo Kallioinen p. 0299 321 102 tai t</w:t>
      </w:r>
      <w:r>
        <w:t>i</w:t>
      </w:r>
      <w:r>
        <w:t>mo.kallioinen@mil.fi.</w:t>
      </w: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p w:rsidR="005C4BC2" w:rsidRDefault="005C4BC2" w:rsidP="005C4BC2">
      <w:pPr>
        <w:pStyle w:val="SisennysC2"/>
      </w:pPr>
    </w:p>
    <w:tbl>
      <w:tblPr>
        <w:tblW w:w="0" w:type="auto"/>
        <w:tblLayout w:type="fixed"/>
        <w:tblLook w:val="0000" w:firstRow="0" w:lastRow="0" w:firstColumn="0" w:lastColumn="0" w:noHBand="0" w:noVBand="0"/>
      </w:tblPr>
      <w:tblGrid>
        <w:gridCol w:w="10206"/>
      </w:tblGrid>
      <w:tr w:rsidR="005C4BC2" w:rsidRPr="00131E66" w:rsidTr="00A75CFF">
        <w:tc>
          <w:tcPr>
            <w:tcW w:w="10206" w:type="dxa"/>
            <w:tcMar>
              <w:left w:w="57" w:type="dxa"/>
              <w:right w:w="57" w:type="dxa"/>
            </w:tcMar>
          </w:tcPr>
          <w:p w:rsidR="005C4BC2" w:rsidRPr="00A84C6E" w:rsidRDefault="005C4BC2" w:rsidP="005C4BC2">
            <w:pPr>
              <w:pStyle w:val="Otsikko"/>
              <w:rPr>
                <w:lang w:val="sv-SE"/>
              </w:rPr>
            </w:pPr>
            <w:r w:rsidRPr="00A84C6E">
              <w:rPr>
                <w:lang w:val="sv-SE"/>
              </w:rPr>
              <w:lastRenderedPageBreak/>
              <w:t xml:space="preserve">TILLFÄLLIG ANVÄNDNING AV FASTIGHETER FÖR FÖRSVARSMAKTENS MILITÄRA ÖVNINGSVERKSAMHET </w:t>
            </w:r>
            <w:r>
              <w:rPr>
                <w:lang w:val="sv-SE"/>
              </w:rPr>
              <w:t>14.5</w:t>
            </w:r>
            <w:r w:rsidRPr="00A84C6E">
              <w:rPr>
                <w:lang w:val="sv-SE"/>
              </w:rPr>
              <w:t>–</w:t>
            </w:r>
            <w:r>
              <w:rPr>
                <w:lang w:val="sv-SE"/>
              </w:rPr>
              <w:t>18</w:t>
            </w:r>
            <w:r w:rsidRPr="00A84C6E">
              <w:rPr>
                <w:lang w:val="sv-SE"/>
              </w:rPr>
              <w:t>.</w:t>
            </w:r>
            <w:r>
              <w:rPr>
                <w:lang w:val="sv-SE"/>
              </w:rPr>
              <w:t>5</w:t>
            </w:r>
            <w:r w:rsidRPr="00A84C6E">
              <w:rPr>
                <w:lang w:val="sv-SE"/>
              </w:rPr>
              <w:t>.201</w:t>
            </w:r>
            <w:r>
              <w:rPr>
                <w:lang w:val="sv-SE"/>
              </w:rPr>
              <w:t>8</w:t>
            </w:r>
            <w:r w:rsidRPr="00A84C6E">
              <w:rPr>
                <w:lang w:val="sv-SE"/>
              </w:rPr>
              <w:t xml:space="preserve"> (KUSTBRIGADEN)</w:t>
            </w:r>
          </w:p>
        </w:tc>
      </w:tr>
    </w:tbl>
    <w:p w:rsidR="005C4BC2" w:rsidRDefault="005C4BC2" w:rsidP="005C4BC2">
      <w:pPr>
        <w:pStyle w:val="Otsikko1"/>
        <w:numPr>
          <w:ilvl w:val="0"/>
          <w:numId w:val="37"/>
        </w:numPr>
      </w:pPr>
      <w:r>
        <w:t>BESLUT</w:t>
      </w:r>
    </w:p>
    <w:p w:rsidR="005C4BC2" w:rsidRPr="00775A1D" w:rsidRDefault="005C4BC2" w:rsidP="005C4BC2">
      <w:pPr>
        <w:pStyle w:val="SisennysC2"/>
        <w:rPr>
          <w:lang w:val="sv-SE"/>
        </w:rPr>
      </w:pPr>
      <w:r w:rsidRPr="00775A1D">
        <w:rPr>
          <w:lang w:val="sv-SE"/>
        </w:rPr>
        <w:t xml:space="preserve">Den stridsövning som leds av Kustbrigaden verkställs </w:t>
      </w:r>
      <w:r>
        <w:rPr>
          <w:lang w:val="sv-SE"/>
        </w:rPr>
        <w:t>14.5 - 18.5.</w:t>
      </w:r>
      <w:r w:rsidRPr="00775A1D">
        <w:rPr>
          <w:lang w:val="sv-SE"/>
        </w:rPr>
        <w:t>201</w:t>
      </w:r>
      <w:r>
        <w:rPr>
          <w:lang w:val="sv-SE"/>
        </w:rPr>
        <w:t>8</w:t>
      </w:r>
      <w:r w:rsidRPr="00775A1D">
        <w:rPr>
          <w:lang w:val="sv-SE"/>
        </w:rPr>
        <w:t xml:space="preserve"> </w:t>
      </w:r>
      <w:r>
        <w:rPr>
          <w:lang w:val="sv-SE"/>
        </w:rPr>
        <w:t>på mark- och kustområdet</w:t>
      </w:r>
      <w:r w:rsidRPr="00775A1D">
        <w:rPr>
          <w:lang w:val="sv-SE"/>
        </w:rPr>
        <w:t xml:space="preserve"> </w:t>
      </w:r>
      <w:r>
        <w:rPr>
          <w:lang w:val="sv-SE"/>
        </w:rPr>
        <w:t xml:space="preserve">i Kyrkslätt, Sjundeå, Ingå och </w:t>
      </w:r>
      <w:r w:rsidRPr="00775A1D">
        <w:rPr>
          <w:lang w:val="sv-SE"/>
        </w:rPr>
        <w:t xml:space="preserve">mellan </w:t>
      </w:r>
      <w:r>
        <w:rPr>
          <w:lang w:val="sv-SE"/>
        </w:rPr>
        <w:t>Sibbo</w:t>
      </w:r>
      <w:r w:rsidRPr="00775A1D">
        <w:rPr>
          <w:lang w:val="sv-SE"/>
        </w:rPr>
        <w:t xml:space="preserve"> och </w:t>
      </w:r>
      <w:r>
        <w:rPr>
          <w:lang w:val="sv-SE"/>
        </w:rPr>
        <w:t>Vederlax</w:t>
      </w:r>
      <w:r w:rsidRPr="00775A1D">
        <w:rPr>
          <w:lang w:val="sv-SE"/>
        </w:rPr>
        <w:t xml:space="preserve"> enligt den förteckning över kommuner och städer</w:t>
      </w:r>
      <w:r w:rsidR="006853A0">
        <w:rPr>
          <w:lang w:val="sv-SE"/>
        </w:rPr>
        <w:t>.</w:t>
      </w:r>
      <w:r w:rsidRPr="00775A1D">
        <w:rPr>
          <w:lang w:val="sv-SE"/>
        </w:rPr>
        <w:t xml:space="preserve"> </w:t>
      </w:r>
    </w:p>
    <w:p w:rsidR="005C4BC2" w:rsidRPr="00775A1D" w:rsidRDefault="005C4BC2" w:rsidP="005C4BC2">
      <w:pPr>
        <w:pStyle w:val="SisennysC2"/>
        <w:rPr>
          <w:lang w:val="sv-SE"/>
        </w:rPr>
      </w:pPr>
      <w:r w:rsidRPr="00775A1D">
        <w:rPr>
          <w:lang w:val="sv-SE"/>
        </w:rPr>
        <w:t xml:space="preserve">Genom detta beslut använder försvarsmakten tillfälligt andra områden än dem som försvarsmakten stadigvarande förfogar över och på dem befintliga vägar och fastigheter för tillfällig militär övningsverksamhet under tiden </w:t>
      </w:r>
      <w:r>
        <w:rPr>
          <w:lang w:val="sv-SE"/>
        </w:rPr>
        <w:t>14.5 - 18.5.</w:t>
      </w:r>
      <w:r w:rsidRPr="00775A1D">
        <w:rPr>
          <w:lang w:val="sv-SE"/>
        </w:rPr>
        <w:t>201</w:t>
      </w:r>
      <w:r>
        <w:rPr>
          <w:lang w:val="sv-SE"/>
        </w:rPr>
        <w:t>8</w:t>
      </w:r>
      <w:r w:rsidRPr="00775A1D">
        <w:rPr>
          <w:lang w:val="sv-SE"/>
        </w:rPr>
        <w:t xml:space="preserve"> med stöd av</w:t>
      </w:r>
      <w:r>
        <w:rPr>
          <w:lang w:val="sv-SE"/>
        </w:rPr>
        <w:t xml:space="preserve"> </w:t>
      </w:r>
      <w:r w:rsidRPr="00775A1D">
        <w:rPr>
          <w:lang w:val="sv-SE"/>
        </w:rPr>
        <w:t>14 § i lagen om försvarsma</w:t>
      </w:r>
      <w:r w:rsidRPr="00775A1D">
        <w:rPr>
          <w:lang w:val="sv-SE"/>
        </w:rPr>
        <w:t>k</w:t>
      </w:r>
      <w:r>
        <w:rPr>
          <w:lang w:val="sv-SE"/>
        </w:rPr>
        <w:t>ten (551/2007) (28.6.2013/509).</w:t>
      </w:r>
    </w:p>
    <w:p w:rsidR="005C4BC2" w:rsidRPr="00775A1D" w:rsidRDefault="005C4BC2" w:rsidP="005C4BC2">
      <w:pPr>
        <w:spacing w:after="240"/>
        <w:ind w:left="2591"/>
        <w:rPr>
          <w:rFonts w:eastAsia="Calibri" w:cs="Arial"/>
          <w:lang w:val="sv-SE" w:eastAsia="en-US"/>
        </w:rPr>
      </w:pPr>
      <w:r w:rsidRPr="00775A1D">
        <w:rPr>
          <w:rFonts w:cs="Arial"/>
          <w:lang w:val="sv-SE"/>
        </w:rPr>
        <w:t>Om</w:t>
      </w:r>
      <w:r>
        <w:rPr>
          <w:rFonts w:cs="Arial"/>
          <w:lang w:val="sv-SE"/>
        </w:rPr>
        <w:t xml:space="preserve"> det av</w:t>
      </w:r>
      <w:r w:rsidRPr="00775A1D">
        <w:rPr>
          <w:rFonts w:cs="Arial"/>
          <w:lang w:val="sv-SE"/>
        </w:rPr>
        <w:t xml:space="preserve"> militära orsaker eller </w:t>
      </w:r>
      <w:r>
        <w:rPr>
          <w:rFonts w:cs="Arial"/>
          <w:lang w:val="sv-SE"/>
        </w:rPr>
        <w:t>för skyddande</w:t>
      </w:r>
      <w:r w:rsidRPr="00775A1D">
        <w:rPr>
          <w:rFonts w:cs="Arial"/>
          <w:lang w:val="sv-SE"/>
        </w:rPr>
        <w:t xml:space="preserve"> av utomstående mot f</w:t>
      </w:r>
      <w:r w:rsidRPr="00775A1D">
        <w:rPr>
          <w:rFonts w:cs="Arial"/>
          <w:lang w:val="sv-SE"/>
        </w:rPr>
        <w:t>a</w:t>
      </w:r>
      <w:r w:rsidRPr="00775A1D">
        <w:rPr>
          <w:rFonts w:cs="Arial"/>
          <w:lang w:val="sv-SE"/>
        </w:rPr>
        <w:t xml:space="preserve">ror </w:t>
      </w:r>
      <w:r>
        <w:rPr>
          <w:rFonts w:cs="Arial"/>
          <w:lang w:val="sv-SE"/>
        </w:rPr>
        <w:t xml:space="preserve">är nödvändigt </w:t>
      </w:r>
      <w:r w:rsidRPr="00775A1D">
        <w:rPr>
          <w:rFonts w:cs="Arial"/>
          <w:lang w:val="sv-SE"/>
        </w:rPr>
        <w:t xml:space="preserve">får den som leder övningen, med stöd av 15 § i lagen om försvarsmakten, förbjuda obehöriga att röra sig på ett område eller en plats som försvarsmakten förfogar över eller begränsa denna rätt. </w:t>
      </w:r>
    </w:p>
    <w:p w:rsidR="005C4BC2" w:rsidRPr="00775A1D" w:rsidRDefault="005C4BC2" w:rsidP="005C4BC2">
      <w:pPr>
        <w:ind w:left="2591"/>
        <w:rPr>
          <w:rFonts w:eastAsia="Calibri" w:cs="Arial"/>
          <w:lang w:val="sv-SE" w:eastAsia="en-US"/>
        </w:rPr>
      </w:pPr>
      <w:r w:rsidRPr="00775A1D">
        <w:rPr>
          <w:rFonts w:eastAsia="Calibri" w:cs="Arial"/>
          <w:lang w:val="sv-SE" w:eastAsia="en-US"/>
        </w:rPr>
        <w:t>På områden eller platser som försvarsmakten tillfälligt förfogar över för att hålla övning och som används för att förvara materiel, för gruppering av trupper eller för verksamhet som kan vara farlig för utomstående kan den som leder övningen bestämma om förbud eller begränsningar.</w:t>
      </w:r>
    </w:p>
    <w:p w:rsidR="005C4BC2" w:rsidRPr="00775A1D" w:rsidRDefault="005C4BC2" w:rsidP="005C4BC2">
      <w:pPr>
        <w:pStyle w:val="SisennysC2"/>
        <w:rPr>
          <w:lang w:val="sv-SE"/>
        </w:rPr>
      </w:pPr>
      <w:r w:rsidRPr="00775A1D">
        <w:rPr>
          <w:lang w:val="sv-SE"/>
        </w:rPr>
        <w:t>Den tillfälliga användningen av andra fastigheter och väg</w:t>
      </w:r>
      <w:r>
        <w:rPr>
          <w:lang w:val="sv-SE"/>
        </w:rPr>
        <w:t>ar</w:t>
      </w:r>
      <w:r w:rsidRPr="00775A1D">
        <w:rPr>
          <w:lang w:val="sv-SE"/>
        </w:rPr>
        <w:t xml:space="preserve"> än dem som försvarsmakten äger och/eller förfogar över och de eventuella b</w:t>
      </w:r>
      <w:r w:rsidRPr="00775A1D">
        <w:rPr>
          <w:lang w:val="sv-SE"/>
        </w:rPr>
        <w:t>e</w:t>
      </w:r>
      <w:r w:rsidRPr="00775A1D">
        <w:rPr>
          <w:lang w:val="sv-SE"/>
        </w:rPr>
        <w:t>gränsningar av rörelsefriheten som gäller på dem bör omfatta endast de områden som är absolut nödvändiga för försvarsmaktens övning</w:t>
      </w:r>
      <w:r w:rsidRPr="00775A1D">
        <w:rPr>
          <w:lang w:val="sv-SE"/>
        </w:rPr>
        <w:t>s</w:t>
      </w:r>
      <w:r w:rsidRPr="00775A1D">
        <w:rPr>
          <w:lang w:val="sv-SE"/>
        </w:rPr>
        <w:t>verksamhet.</w:t>
      </w:r>
    </w:p>
    <w:p w:rsidR="005C4BC2" w:rsidRPr="00775A1D" w:rsidRDefault="005C4BC2" w:rsidP="005C4BC2">
      <w:pPr>
        <w:pStyle w:val="SisennysC2"/>
        <w:rPr>
          <w:lang w:val="sv-SE"/>
        </w:rPr>
      </w:pPr>
      <w:r w:rsidRPr="00775A1D">
        <w:rPr>
          <w:lang w:val="sv-SE"/>
        </w:rPr>
        <w:t xml:space="preserve">De olägenheter som försvarsmaktens övningsverksamhet föranleder utomstående minimeras. </w:t>
      </w:r>
    </w:p>
    <w:p w:rsidR="005C4BC2" w:rsidRPr="00775A1D" w:rsidRDefault="005C4BC2" w:rsidP="005C4BC2">
      <w:pPr>
        <w:pStyle w:val="Otsikko1"/>
        <w:numPr>
          <w:ilvl w:val="0"/>
          <w:numId w:val="35"/>
        </w:numPr>
        <w:ind w:left="431" w:hanging="431"/>
        <w:rPr>
          <w:i/>
          <w:lang w:val="sv-SE"/>
        </w:rPr>
      </w:pPr>
      <w:r w:rsidRPr="00775A1D">
        <w:rPr>
          <w:lang w:val="sv-SE"/>
        </w:rPr>
        <w:t>MOTIVERING TILL BESLUTET</w:t>
      </w:r>
    </w:p>
    <w:p w:rsidR="005C4BC2" w:rsidRPr="00775A1D" w:rsidRDefault="005C4BC2" w:rsidP="005C4BC2">
      <w:pPr>
        <w:pStyle w:val="SisennysC2"/>
        <w:numPr>
          <w:ilvl w:val="0"/>
          <w:numId w:val="38"/>
        </w:numPr>
        <w:rPr>
          <w:lang w:val="sv-SE"/>
        </w:rPr>
      </w:pPr>
      <w:r w:rsidRPr="00775A1D">
        <w:rPr>
          <w:lang w:val="sv-SE"/>
        </w:rPr>
        <w:t>Enligt 2 § i lagen om försvarsmakten (551/2007) är fö</w:t>
      </w:r>
      <w:r w:rsidRPr="00775A1D">
        <w:rPr>
          <w:lang w:val="sv-SE"/>
        </w:rPr>
        <w:t>r</w:t>
      </w:r>
      <w:r w:rsidRPr="00775A1D">
        <w:rPr>
          <w:lang w:val="sv-SE"/>
        </w:rPr>
        <w:t xml:space="preserve">svarsmaktens uppgift bland annat att ge militär utbildning. </w:t>
      </w:r>
    </w:p>
    <w:p w:rsidR="005C4BC2" w:rsidRPr="00775A1D" w:rsidRDefault="005C4BC2" w:rsidP="005C4BC2">
      <w:pPr>
        <w:pStyle w:val="SisennysC2"/>
        <w:numPr>
          <w:ilvl w:val="0"/>
          <w:numId w:val="38"/>
        </w:numPr>
        <w:rPr>
          <w:lang w:val="sv-SE"/>
        </w:rPr>
      </w:pPr>
      <w:r w:rsidRPr="00775A1D">
        <w:rPr>
          <w:lang w:val="sv-SE"/>
        </w:rPr>
        <w:t>Den övningsorganisation som utbildas omfattar flera hundra soldater i flera enheter av olika storlek, materiel av bå</w:t>
      </w:r>
      <w:r w:rsidRPr="00775A1D">
        <w:rPr>
          <w:lang w:val="sv-SE"/>
        </w:rPr>
        <w:t>t</w:t>
      </w:r>
      <w:r w:rsidRPr="00775A1D">
        <w:rPr>
          <w:lang w:val="sv-SE"/>
        </w:rPr>
        <w:t>klass samt rikligt med fordonsmateriel, vilket betyder att en o</w:t>
      </w:r>
      <w:r w:rsidRPr="00775A1D">
        <w:rPr>
          <w:lang w:val="sv-SE"/>
        </w:rPr>
        <w:t>r</w:t>
      </w:r>
      <w:r w:rsidRPr="00775A1D">
        <w:rPr>
          <w:lang w:val="sv-SE"/>
        </w:rPr>
        <w:t>ganisation av denna storlek inte kan övas för uppgifter under kristid enbart inom de områden och fastigheter som försvar</w:t>
      </w:r>
      <w:r w:rsidRPr="00775A1D">
        <w:rPr>
          <w:lang w:val="sv-SE"/>
        </w:rPr>
        <w:t>s</w:t>
      </w:r>
      <w:r w:rsidRPr="00775A1D">
        <w:rPr>
          <w:lang w:val="sv-SE"/>
        </w:rPr>
        <w:t xml:space="preserve">makten förfogar över. </w:t>
      </w:r>
    </w:p>
    <w:p w:rsidR="005C4BC2" w:rsidRPr="00775A1D" w:rsidRDefault="005C4BC2" w:rsidP="005C4BC2">
      <w:pPr>
        <w:pStyle w:val="SisennysC2"/>
        <w:numPr>
          <w:ilvl w:val="0"/>
          <w:numId w:val="38"/>
        </w:numPr>
        <w:rPr>
          <w:lang w:val="sv-SE"/>
        </w:rPr>
      </w:pPr>
      <w:r w:rsidRPr="00775A1D">
        <w:rPr>
          <w:lang w:val="sv-SE"/>
        </w:rPr>
        <w:t>Att samtidigt utbilda och öva en stor organisation är nö</w:t>
      </w:r>
      <w:r w:rsidRPr="00775A1D">
        <w:rPr>
          <w:lang w:val="sv-SE"/>
        </w:rPr>
        <w:t>d</w:t>
      </w:r>
      <w:r w:rsidRPr="00775A1D">
        <w:rPr>
          <w:lang w:val="sv-SE"/>
        </w:rPr>
        <w:t xml:space="preserve">vändigt för att skapa, öva och upprätthålla en försvars- och </w:t>
      </w:r>
      <w:r w:rsidRPr="00775A1D">
        <w:rPr>
          <w:lang w:val="sv-SE"/>
        </w:rPr>
        <w:lastRenderedPageBreak/>
        <w:t>samarbetsförmåga som motsvarar prestationskraven under kri</w:t>
      </w:r>
      <w:r w:rsidRPr="00775A1D">
        <w:rPr>
          <w:lang w:val="sv-SE"/>
        </w:rPr>
        <w:t>s</w:t>
      </w:r>
      <w:r w:rsidRPr="00775A1D">
        <w:rPr>
          <w:lang w:val="sv-SE"/>
        </w:rPr>
        <w:t xml:space="preserve">tid. </w:t>
      </w:r>
    </w:p>
    <w:p w:rsidR="005C4BC2" w:rsidRPr="00775A1D" w:rsidRDefault="005C4BC2" w:rsidP="005C4BC2">
      <w:pPr>
        <w:pStyle w:val="SisennysC2"/>
        <w:numPr>
          <w:ilvl w:val="0"/>
          <w:numId w:val="38"/>
        </w:numPr>
        <w:rPr>
          <w:lang w:val="sv-SE"/>
        </w:rPr>
      </w:pPr>
      <w:r w:rsidRPr="00775A1D">
        <w:rPr>
          <w:lang w:val="sv-SE"/>
        </w:rPr>
        <w:t>De områden som berörs av beslutet kan inte begränsas noggrannare eller mera detaljerat, eftersom den militära utbil</w:t>
      </w:r>
      <w:r w:rsidRPr="00775A1D">
        <w:rPr>
          <w:lang w:val="sv-SE"/>
        </w:rPr>
        <w:t>d</w:t>
      </w:r>
      <w:r w:rsidRPr="00775A1D">
        <w:rPr>
          <w:lang w:val="sv-SE"/>
        </w:rPr>
        <w:t>nings- och övningsverksamheten avancerar under övningen e</w:t>
      </w:r>
      <w:r w:rsidRPr="00775A1D">
        <w:rPr>
          <w:lang w:val="sv-SE"/>
        </w:rPr>
        <w:t>n</w:t>
      </w:r>
      <w:r w:rsidRPr="00775A1D">
        <w:rPr>
          <w:lang w:val="sv-SE"/>
        </w:rPr>
        <w:t>ligt hur spelorganisationen beskriver krissituationen för övning</w:t>
      </w:r>
      <w:r w:rsidRPr="00775A1D">
        <w:rPr>
          <w:lang w:val="sv-SE"/>
        </w:rPr>
        <w:t>s</w:t>
      </w:r>
      <w:r w:rsidRPr="00775A1D">
        <w:rPr>
          <w:lang w:val="sv-SE"/>
        </w:rPr>
        <w:t xml:space="preserve">gruppen och det sätt på vilket övningstruppen svarar på läget. </w:t>
      </w:r>
    </w:p>
    <w:p w:rsidR="005C4BC2" w:rsidRPr="00775A1D" w:rsidRDefault="005C4BC2" w:rsidP="005C4BC2">
      <w:pPr>
        <w:pStyle w:val="SisennysC2"/>
        <w:rPr>
          <w:lang w:val="sv-SE"/>
        </w:rPr>
      </w:pPr>
      <w:r w:rsidRPr="00775A1D">
        <w:rPr>
          <w:lang w:val="sv-SE"/>
        </w:rPr>
        <w:t>Med stöd av ovannämnd</w:t>
      </w:r>
      <w:r>
        <w:rPr>
          <w:lang w:val="sv-SE"/>
        </w:rPr>
        <w:t>a bestämmelser och motiveringar ä</w:t>
      </w:r>
      <w:r w:rsidRPr="00775A1D">
        <w:rPr>
          <w:lang w:val="sv-SE"/>
        </w:rPr>
        <w:t xml:space="preserve">r </w:t>
      </w:r>
      <w:r>
        <w:rPr>
          <w:lang w:val="sv-SE"/>
        </w:rPr>
        <w:t>det nö</w:t>
      </w:r>
      <w:r>
        <w:rPr>
          <w:lang w:val="sv-SE"/>
        </w:rPr>
        <w:t>d</w:t>
      </w:r>
      <w:r>
        <w:rPr>
          <w:lang w:val="sv-SE"/>
        </w:rPr>
        <w:t xml:space="preserve">vändigt för </w:t>
      </w:r>
      <w:r w:rsidRPr="00775A1D">
        <w:rPr>
          <w:lang w:val="sv-SE"/>
        </w:rPr>
        <w:t xml:space="preserve">försvarsmakten att använda andra </w:t>
      </w:r>
      <w:r>
        <w:rPr>
          <w:lang w:val="sv-SE"/>
        </w:rPr>
        <w:t>f</w:t>
      </w:r>
      <w:r w:rsidRPr="00775A1D">
        <w:rPr>
          <w:lang w:val="sv-SE"/>
        </w:rPr>
        <w:t xml:space="preserve">astigheter och vägar </w:t>
      </w:r>
      <w:r>
        <w:rPr>
          <w:lang w:val="sv-SE"/>
        </w:rPr>
        <w:t xml:space="preserve">än dem </w:t>
      </w:r>
      <w:r w:rsidRPr="00775A1D">
        <w:rPr>
          <w:lang w:val="sv-SE"/>
        </w:rPr>
        <w:t>som den stadigvarande förfogar över för militär övningsverksa</w:t>
      </w:r>
      <w:r w:rsidRPr="00775A1D">
        <w:rPr>
          <w:lang w:val="sv-SE"/>
        </w:rPr>
        <w:t>m</w:t>
      </w:r>
      <w:r w:rsidRPr="00775A1D">
        <w:rPr>
          <w:lang w:val="sv-SE"/>
        </w:rPr>
        <w:t xml:space="preserve">het. </w:t>
      </w:r>
    </w:p>
    <w:p w:rsidR="005C4BC2" w:rsidRPr="00775A1D" w:rsidRDefault="005C4BC2" w:rsidP="005C4BC2">
      <w:pPr>
        <w:pStyle w:val="Otsikko1"/>
        <w:numPr>
          <w:ilvl w:val="0"/>
          <w:numId w:val="35"/>
        </w:numPr>
        <w:ind w:left="431" w:hanging="431"/>
        <w:rPr>
          <w:lang w:val="sv-SE"/>
        </w:rPr>
      </w:pPr>
      <w:r w:rsidRPr="00775A1D">
        <w:rPr>
          <w:lang w:val="sv-SE"/>
        </w:rPr>
        <w:t xml:space="preserve">OM TILLFÄLLIG ANVÄNDNING AV FASTIGHETER </w:t>
      </w:r>
    </w:p>
    <w:p w:rsidR="005C4BC2" w:rsidRPr="00775A1D" w:rsidRDefault="005C4BC2" w:rsidP="005C4BC2">
      <w:pPr>
        <w:pStyle w:val="SisennysC2"/>
        <w:rPr>
          <w:lang w:val="sv-SE"/>
        </w:rPr>
      </w:pPr>
      <w:r w:rsidRPr="00775A1D">
        <w:rPr>
          <w:lang w:val="sv-SE"/>
        </w:rPr>
        <w:t>Försvarsmakten får inte orsaka egendom onödig olägenhet eller skada.</w:t>
      </w:r>
    </w:p>
    <w:p w:rsidR="005C4BC2" w:rsidRPr="00775A1D" w:rsidRDefault="005C4BC2" w:rsidP="005C4BC2">
      <w:pPr>
        <w:pStyle w:val="SisennysC2"/>
        <w:rPr>
          <w:lang w:val="sv-SE"/>
        </w:rPr>
      </w:pPr>
      <w:r w:rsidRPr="00775A1D">
        <w:rPr>
          <w:lang w:val="sv-SE"/>
        </w:rPr>
        <w:t>Tillfällig användning av fastigheter och vägar omfattar närmast förflyt</w:t>
      </w:r>
      <w:r w:rsidRPr="00775A1D">
        <w:rPr>
          <w:lang w:val="sv-SE"/>
        </w:rPr>
        <w:t>t</w:t>
      </w:r>
      <w:r w:rsidRPr="00775A1D">
        <w:rPr>
          <w:lang w:val="sv-SE"/>
        </w:rPr>
        <w:t xml:space="preserve">ningar och transporter via allmänna och privata vägar och områden, gruppering, </w:t>
      </w:r>
      <w:r>
        <w:rPr>
          <w:lang w:val="sv-SE"/>
        </w:rPr>
        <w:t xml:space="preserve">inkvartering och att fartyg stöder sig </w:t>
      </w:r>
      <w:r w:rsidRPr="00E42AA7">
        <w:rPr>
          <w:lang w:val="sv-SE"/>
        </w:rPr>
        <w:t>på terrängen</w:t>
      </w:r>
      <w:r>
        <w:rPr>
          <w:lang w:val="sv-SE"/>
        </w:rPr>
        <w:t xml:space="preserve"> och på öars </w:t>
      </w:r>
      <w:r w:rsidRPr="00775A1D">
        <w:rPr>
          <w:lang w:val="sv-SE"/>
        </w:rPr>
        <w:t xml:space="preserve">stränder </w:t>
      </w:r>
      <w:r>
        <w:rPr>
          <w:lang w:val="sv-SE"/>
        </w:rPr>
        <w:t>och</w:t>
      </w:r>
      <w:r w:rsidRPr="00775A1D">
        <w:rPr>
          <w:lang w:val="sv-SE"/>
        </w:rPr>
        <w:t xml:space="preserve"> hamnar. </w:t>
      </w:r>
    </w:p>
    <w:p w:rsidR="005C4BC2" w:rsidRPr="00775A1D" w:rsidRDefault="005C4BC2" w:rsidP="005C4BC2">
      <w:pPr>
        <w:pStyle w:val="SisennysC2"/>
        <w:rPr>
          <w:lang w:val="sv-SE"/>
        </w:rPr>
      </w:pPr>
      <w:r w:rsidRPr="00775A1D">
        <w:rPr>
          <w:lang w:val="sv-SE"/>
        </w:rPr>
        <w:t xml:space="preserve">På privata eller </w:t>
      </w:r>
      <w:r>
        <w:rPr>
          <w:lang w:val="sv-SE"/>
        </w:rPr>
        <w:t>allmänna</w:t>
      </w:r>
      <w:r w:rsidRPr="00775A1D">
        <w:rPr>
          <w:lang w:val="sv-SE"/>
        </w:rPr>
        <w:t xml:space="preserve"> fastigheter utförs inga sprängningar, gräva</w:t>
      </w:r>
      <w:r w:rsidRPr="00775A1D">
        <w:rPr>
          <w:lang w:val="sv-SE"/>
        </w:rPr>
        <w:t>r</w:t>
      </w:r>
      <w:r w:rsidRPr="00775A1D">
        <w:rPr>
          <w:lang w:val="sv-SE"/>
        </w:rPr>
        <w:t xml:space="preserve">beten eller </w:t>
      </w:r>
      <w:r>
        <w:rPr>
          <w:lang w:val="sv-SE"/>
        </w:rPr>
        <w:t>övriga</w:t>
      </w:r>
      <w:r w:rsidRPr="00775A1D">
        <w:rPr>
          <w:lang w:val="sv-SE"/>
        </w:rPr>
        <w:t xml:space="preserve"> ändringar av fastigheten utan skild överenskommelse med fastighetens ägare.  </w:t>
      </w:r>
    </w:p>
    <w:p w:rsidR="005C4BC2" w:rsidRPr="00775A1D" w:rsidRDefault="005C4BC2" w:rsidP="005C4BC2">
      <w:pPr>
        <w:ind w:left="2591" w:firstLine="17"/>
        <w:rPr>
          <w:lang w:val="sv-SE"/>
        </w:rPr>
      </w:pPr>
      <w:r w:rsidRPr="00775A1D">
        <w:rPr>
          <w:lang w:val="sv-SE"/>
        </w:rPr>
        <w:t>Försvarsmakten har inte rätt att använda bostadshus eller gårdsplaner och trädgårdar i anslutning till dem, odlingsmark före skörden</w:t>
      </w:r>
      <w:r>
        <w:rPr>
          <w:lang w:val="sv-SE"/>
        </w:rPr>
        <w:t>, bryggor som hör till privata fastigheter</w:t>
      </w:r>
      <w:r w:rsidRPr="00775A1D">
        <w:rPr>
          <w:lang w:val="sv-SE"/>
        </w:rPr>
        <w:t xml:space="preserve"> eller försöksfält inom jord- och skogsbr</w:t>
      </w:r>
      <w:r w:rsidRPr="00775A1D">
        <w:rPr>
          <w:lang w:val="sv-SE"/>
        </w:rPr>
        <w:t>u</w:t>
      </w:r>
      <w:r w:rsidRPr="00775A1D">
        <w:rPr>
          <w:lang w:val="sv-SE"/>
        </w:rPr>
        <w:t>ket.</w:t>
      </w:r>
    </w:p>
    <w:p w:rsidR="005C4BC2" w:rsidRPr="00775A1D" w:rsidRDefault="005C4BC2" w:rsidP="005C4BC2">
      <w:pPr>
        <w:pStyle w:val="SisennysC2"/>
        <w:rPr>
          <w:lang w:val="sv-SE"/>
        </w:rPr>
      </w:pPr>
      <w:r>
        <w:rPr>
          <w:lang w:val="sv-SE"/>
        </w:rPr>
        <w:t>Vid</w:t>
      </w:r>
      <w:r w:rsidRPr="00775A1D">
        <w:rPr>
          <w:lang w:val="sv-SE"/>
        </w:rPr>
        <w:t xml:space="preserve"> eventuella skador till följd av tillfällig användning av enskilda fasti</w:t>
      </w:r>
      <w:r w:rsidRPr="00775A1D">
        <w:rPr>
          <w:lang w:val="sv-SE"/>
        </w:rPr>
        <w:t>g</w:t>
      </w:r>
      <w:r w:rsidRPr="00775A1D">
        <w:rPr>
          <w:lang w:val="sv-SE"/>
        </w:rPr>
        <w:t>heter</w:t>
      </w:r>
      <w:r>
        <w:rPr>
          <w:lang w:val="sv-SE"/>
        </w:rPr>
        <w:t xml:space="preserve"> och vägar kontaktas kommendör Petri Ilvesaro</w:t>
      </w:r>
      <w:r w:rsidRPr="00775A1D">
        <w:rPr>
          <w:lang w:val="sv-SE"/>
        </w:rPr>
        <w:t>, tfn 0299 32</w:t>
      </w:r>
      <w:r>
        <w:rPr>
          <w:lang w:val="sv-SE"/>
        </w:rPr>
        <w:t>5</w:t>
      </w:r>
      <w:r w:rsidRPr="00775A1D">
        <w:rPr>
          <w:lang w:val="sv-SE"/>
        </w:rPr>
        <w:t xml:space="preserve"> 100 eller </w:t>
      </w:r>
      <w:r>
        <w:rPr>
          <w:lang w:val="sv-SE"/>
        </w:rPr>
        <w:t>kommendör</w:t>
      </w:r>
      <w:r w:rsidRPr="00775A1D">
        <w:rPr>
          <w:lang w:val="sv-SE"/>
        </w:rPr>
        <w:t>kapten</w:t>
      </w:r>
      <w:r>
        <w:rPr>
          <w:lang w:val="sv-SE"/>
        </w:rPr>
        <w:t xml:space="preserve"> Mikko Pilviö</w:t>
      </w:r>
      <w:r w:rsidRPr="00775A1D">
        <w:rPr>
          <w:lang w:val="sv-SE"/>
        </w:rPr>
        <w:t>, tfn</w:t>
      </w:r>
      <w:r>
        <w:rPr>
          <w:lang w:val="sv-SE"/>
        </w:rPr>
        <w:t xml:space="preserve"> 0299 325 101</w:t>
      </w:r>
      <w:r w:rsidRPr="00775A1D">
        <w:rPr>
          <w:lang w:val="sv-SE"/>
        </w:rPr>
        <w:t>.</w:t>
      </w:r>
    </w:p>
    <w:p w:rsidR="005C4BC2" w:rsidRPr="00775A1D" w:rsidRDefault="005C4BC2" w:rsidP="005C4BC2">
      <w:pPr>
        <w:pStyle w:val="Otsikko1"/>
        <w:numPr>
          <w:ilvl w:val="0"/>
          <w:numId w:val="35"/>
        </w:numPr>
        <w:ind w:left="431" w:hanging="431"/>
        <w:rPr>
          <w:lang w:val="sv-SE"/>
        </w:rPr>
      </w:pPr>
      <w:r w:rsidRPr="00775A1D">
        <w:rPr>
          <w:lang w:val="sv-SE"/>
        </w:rPr>
        <w:t>INFORMATION OM BESLUTET</w:t>
      </w:r>
    </w:p>
    <w:p w:rsidR="005C4BC2" w:rsidRPr="00775A1D" w:rsidRDefault="005C4BC2" w:rsidP="005C4BC2">
      <w:pPr>
        <w:pStyle w:val="SisennysC2"/>
        <w:rPr>
          <w:lang w:val="sv-SE"/>
        </w:rPr>
      </w:pPr>
      <w:r w:rsidRPr="00775A1D">
        <w:rPr>
          <w:lang w:val="sv-SE"/>
        </w:rPr>
        <w:t>Beslutet delges i form av offentlig delgivning (62 § i förvaltningslagen</w:t>
      </w:r>
      <w:r>
        <w:rPr>
          <w:lang w:val="sv-SE"/>
        </w:rPr>
        <w:t>,</w:t>
      </w:r>
      <w:r w:rsidRPr="00775A1D">
        <w:rPr>
          <w:lang w:val="sv-SE"/>
        </w:rPr>
        <w:t xml:space="preserve"> 434/2003) och publiceras i officiella tidningen. Om övningen informeras även i Helsingin Sanomat. Delfåendet anses ha skett på den sjunde dagen efter att detta meddelande har publicerats i offic</w:t>
      </w:r>
      <w:r>
        <w:rPr>
          <w:lang w:val="sv-SE"/>
        </w:rPr>
        <w:t>i</w:t>
      </w:r>
      <w:r w:rsidRPr="00775A1D">
        <w:rPr>
          <w:lang w:val="sv-SE"/>
        </w:rPr>
        <w:t>ella tidningen.</w:t>
      </w:r>
    </w:p>
    <w:p w:rsidR="005C4BC2" w:rsidRPr="00775A1D" w:rsidRDefault="005C4BC2" w:rsidP="005C4BC2">
      <w:pPr>
        <w:pStyle w:val="SisennysC2"/>
        <w:rPr>
          <w:lang w:val="sv-SE"/>
        </w:rPr>
      </w:pPr>
      <w:r w:rsidRPr="00775A1D">
        <w:rPr>
          <w:lang w:val="sv-SE"/>
        </w:rPr>
        <w:t xml:space="preserve">Beslutet finns till påseende på kundbetjäningspunktens anslagstavla vid porten till Obbnäs garnison under tiden </w:t>
      </w:r>
      <w:r w:rsidRPr="00775A1D">
        <w:rPr>
          <w:color w:val="000000"/>
          <w:lang w:val="sv-SE"/>
        </w:rPr>
        <w:t>1.</w:t>
      </w:r>
      <w:r>
        <w:rPr>
          <w:color w:val="000000"/>
          <w:lang w:val="sv-SE"/>
        </w:rPr>
        <w:t>4</w:t>
      </w:r>
      <w:r w:rsidRPr="00775A1D">
        <w:rPr>
          <w:color w:val="000000"/>
          <w:lang w:val="sv-SE"/>
        </w:rPr>
        <w:t xml:space="preserve"> - </w:t>
      </w:r>
      <w:r>
        <w:rPr>
          <w:color w:val="000000"/>
          <w:lang w:val="sv-SE"/>
        </w:rPr>
        <w:t>19.5</w:t>
      </w:r>
      <w:r w:rsidRPr="00775A1D">
        <w:rPr>
          <w:color w:val="000000"/>
          <w:lang w:val="sv-SE"/>
        </w:rPr>
        <w:t>.201</w:t>
      </w:r>
      <w:r>
        <w:rPr>
          <w:color w:val="000000"/>
          <w:lang w:val="sv-SE"/>
        </w:rPr>
        <w:t>8</w:t>
      </w:r>
      <w:r w:rsidRPr="00775A1D">
        <w:rPr>
          <w:lang w:val="sv-SE"/>
        </w:rPr>
        <w:t>. Adressen till kundbetjäningspunkten är Obbnäsvägen 1075, 02470 Kyrkslätt.</w:t>
      </w:r>
    </w:p>
    <w:p w:rsidR="005C4BC2" w:rsidRDefault="005C4BC2" w:rsidP="005C4BC2">
      <w:pPr>
        <w:pStyle w:val="Otsikko1"/>
        <w:numPr>
          <w:ilvl w:val="0"/>
          <w:numId w:val="35"/>
        </w:numPr>
      </w:pPr>
      <w:r>
        <w:lastRenderedPageBreak/>
        <w:t>ÄNDRINGSSÖKANDE</w:t>
      </w:r>
    </w:p>
    <w:p w:rsidR="005C4BC2" w:rsidRPr="00775A1D" w:rsidRDefault="005C4BC2" w:rsidP="005C4BC2">
      <w:pPr>
        <w:pStyle w:val="SisennysC2"/>
        <w:rPr>
          <w:lang w:val="sv-SE"/>
        </w:rPr>
      </w:pPr>
      <w:r w:rsidRPr="00775A1D">
        <w:rPr>
          <w:lang w:val="sv-SE"/>
        </w:rPr>
        <w:t xml:space="preserve">Begäran om omprövning av detta beslut får riktas till Kustbrigaden på det sätt som </w:t>
      </w:r>
      <w:r>
        <w:rPr>
          <w:lang w:val="sv-SE"/>
        </w:rPr>
        <w:t>föreskrivs</w:t>
      </w:r>
      <w:r w:rsidRPr="00775A1D">
        <w:rPr>
          <w:lang w:val="sv-SE"/>
        </w:rPr>
        <w:t xml:space="preserve"> i förvaltningslagen (</w:t>
      </w:r>
      <w:r>
        <w:rPr>
          <w:lang w:val="sv-SE"/>
        </w:rPr>
        <w:t>434</w:t>
      </w:r>
      <w:r w:rsidRPr="00775A1D">
        <w:rPr>
          <w:lang w:val="sv-SE"/>
        </w:rPr>
        <w:t xml:space="preserve">/2003). I det beslut som meddelats med anledning av begäran om omprövning får överklagas genom besvär </w:t>
      </w:r>
      <w:r>
        <w:rPr>
          <w:lang w:val="sv-SE"/>
        </w:rPr>
        <w:t xml:space="preserve">hos förvaltningsdomstolen </w:t>
      </w:r>
      <w:r w:rsidRPr="00775A1D">
        <w:rPr>
          <w:lang w:val="sv-SE"/>
        </w:rPr>
        <w:t xml:space="preserve">på det sätt som föreskrivs i förvaltningsprocesslagen (586/1996). </w:t>
      </w:r>
    </w:p>
    <w:p w:rsidR="005C4BC2" w:rsidRPr="00775A1D" w:rsidRDefault="005C4BC2" w:rsidP="005C4BC2">
      <w:pPr>
        <w:pStyle w:val="SisennysC2"/>
        <w:rPr>
          <w:lang w:val="sv-SE"/>
        </w:rPr>
      </w:pPr>
      <w:r w:rsidRPr="00775A1D">
        <w:rPr>
          <w:lang w:val="sv-SE"/>
        </w:rPr>
        <w:t xml:space="preserve">Anvisningar om hur man begär omprövning finns som bilaga till detta beslut. </w:t>
      </w:r>
    </w:p>
    <w:p w:rsidR="005C4BC2" w:rsidRPr="00775A1D" w:rsidRDefault="005C4BC2" w:rsidP="005C4BC2">
      <w:pPr>
        <w:pStyle w:val="SisennysC2"/>
        <w:rPr>
          <w:lang w:val="sv-SE"/>
        </w:rPr>
      </w:pPr>
      <w:r w:rsidRPr="00775A1D">
        <w:rPr>
          <w:lang w:val="sv-SE"/>
        </w:rPr>
        <w:t xml:space="preserve">Beslutet om användning av fastigheter kan verkställas trots begäran om omprövning, om inte besvärsinstansen förbjuder verkställande av beslutet. </w:t>
      </w:r>
    </w:p>
    <w:p w:rsidR="005C4BC2" w:rsidRPr="00775A1D" w:rsidRDefault="005C4BC2" w:rsidP="005C4BC2">
      <w:pPr>
        <w:pStyle w:val="SisennysC2"/>
        <w:rPr>
          <w:lang w:val="sv-SE"/>
        </w:rPr>
      </w:pPr>
      <w:r w:rsidRPr="00775A1D">
        <w:rPr>
          <w:lang w:val="sv-SE"/>
        </w:rPr>
        <w:t>Ytterligare information om beslutet ges vid behov av rättsofficeren vid Kustbrigaden, kaptenlöjtnant Timo Kallioinen</w:t>
      </w:r>
      <w:r>
        <w:rPr>
          <w:lang w:val="sv-SE"/>
        </w:rPr>
        <w:t>,</w:t>
      </w:r>
      <w:r w:rsidRPr="00775A1D">
        <w:rPr>
          <w:lang w:val="sv-SE"/>
        </w:rPr>
        <w:t xml:space="preserve"> tfn 0299 321 102 eller timo.kallioinen@mil.fi.</w:t>
      </w:r>
    </w:p>
    <w:p w:rsidR="00773C73" w:rsidRPr="005C4BC2" w:rsidRDefault="00773C73">
      <w:pPr>
        <w:rPr>
          <w:lang w:val="sv-SE"/>
        </w:rPr>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131E66" w:rsidTr="00131E66">
              <w:tc>
                <w:tcPr>
                  <w:tcW w:w="7615" w:type="dxa"/>
                  <w:gridSpan w:val="2"/>
                  <w:shd w:val="clear" w:color="auto" w:fill="auto"/>
                  <w:tcMar>
                    <w:left w:w="0" w:type="dxa"/>
                  </w:tcMar>
                </w:tcPr>
                <w:p w:rsidR="00131E66" w:rsidRDefault="00131E66" w:rsidP="00C7721C">
                  <w:pPr>
                    <w:pStyle w:val="Allekirjoitus"/>
                  </w:pPr>
                  <w:bookmarkStart w:id="11" w:name="Signatures" w:colFirst="0" w:colLast="0"/>
                  <w:r>
                    <w:t>Rannikkoprikaatin komentaja</w:t>
                  </w:r>
                </w:p>
              </w:tc>
            </w:tr>
            <w:tr w:rsidR="00131E66" w:rsidTr="00131E66">
              <w:tc>
                <w:tcPr>
                  <w:tcW w:w="3807" w:type="dxa"/>
                  <w:shd w:val="clear" w:color="auto" w:fill="auto"/>
                  <w:tcMar>
                    <w:left w:w="0" w:type="dxa"/>
                  </w:tcMar>
                </w:tcPr>
                <w:p w:rsidR="00131E66" w:rsidRDefault="00131E66" w:rsidP="00C7721C">
                  <w:pPr>
                    <w:pStyle w:val="Allekirjoitus"/>
                  </w:pPr>
                  <w:r>
                    <w:t>Kommodori</w:t>
                  </w:r>
                </w:p>
              </w:tc>
              <w:tc>
                <w:tcPr>
                  <w:tcW w:w="3808" w:type="dxa"/>
                  <w:shd w:val="clear" w:color="auto" w:fill="auto"/>
                  <w:tcMar>
                    <w:left w:w="0" w:type="dxa"/>
                  </w:tcMar>
                </w:tcPr>
                <w:p w:rsidR="00131E66" w:rsidRDefault="00131E66" w:rsidP="00C7721C">
                  <w:pPr>
                    <w:pStyle w:val="Allekirjoitus"/>
                  </w:pPr>
                  <w:r>
                    <w:t>Vesa Tuominen</w:t>
                  </w:r>
                </w:p>
              </w:tc>
            </w:tr>
            <w:tr w:rsidR="00131E66" w:rsidTr="00FF626E">
              <w:tc>
                <w:tcPr>
                  <w:tcW w:w="7615" w:type="dxa"/>
                  <w:gridSpan w:val="2"/>
                  <w:shd w:val="clear" w:color="auto" w:fill="auto"/>
                  <w:tcMar>
                    <w:left w:w="0" w:type="dxa"/>
                  </w:tcMar>
                </w:tcPr>
                <w:p w:rsidR="00131E66" w:rsidRDefault="00131E66" w:rsidP="00C7721C">
                  <w:pPr>
                    <w:pStyle w:val="Allekirjoitus"/>
                  </w:pPr>
                </w:p>
              </w:tc>
            </w:tr>
            <w:tr w:rsidR="00131E66" w:rsidTr="00FF626E">
              <w:tc>
                <w:tcPr>
                  <w:tcW w:w="7615" w:type="dxa"/>
                  <w:gridSpan w:val="2"/>
                  <w:shd w:val="clear" w:color="auto" w:fill="auto"/>
                  <w:tcMar>
                    <w:left w:w="0" w:type="dxa"/>
                  </w:tcMar>
                </w:tcPr>
                <w:p w:rsidR="00131E66" w:rsidRDefault="00131E66" w:rsidP="00C7721C">
                  <w:pPr>
                    <w:pStyle w:val="Allekirjoitus"/>
                  </w:pPr>
                </w:p>
              </w:tc>
            </w:tr>
            <w:tr w:rsidR="00131E66" w:rsidTr="00FF626E">
              <w:tc>
                <w:tcPr>
                  <w:tcW w:w="7615" w:type="dxa"/>
                  <w:gridSpan w:val="2"/>
                  <w:shd w:val="clear" w:color="auto" w:fill="auto"/>
                  <w:tcMar>
                    <w:left w:w="0" w:type="dxa"/>
                  </w:tcMar>
                </w:tcPr>
                <w:p w:rsidR="00131E66" w:rsidRDefault="00131E66" w:rsidP="00C7721C">
                  <w:pPr>
                    <w:pStyle w:val="Allekirjoitus"/>
                  </w:pPr>
                  <w:r>
                    <w:t>Rannikkoprikaatin oikeusupseeri</w:t>
                  </w:r>
                </w:p>
              </w:tc>
            </w:tr>
            <w:tr w:rsidR="00131E66" w:rsidTr="00131E66">
              <w:tc>
                <w:tcPr>
                  <w:tcW w:w="3807" w:type="dxa"/>
                  <w:shd w:val="clear" w:color="auto" w:fill="auto"/>
                  <w:tcMar>
                    <w:left w:w="0" w:type="dxa"/>
                  </w:tcMar>
                </w:tcPr>
                <w:p w:rsidR="00131E66" w:rsidRDefault="00131E66" w:rsidP="00C7721C">
                  <w:pPr>
                    <w:pStyle w:val="Allekirjoitus"/>
                  </w:pPr>
                  <w:r>
                    <w:t>Kapteeniluutnantti</w:t>
                  </w:r>
                </w:p>
              </w:tc>
              <w:tc>
                <w:tcPr>
                  <w:tcW w:w="3808" w:type="dxa"/>
                  <w:shd w:val="clear" w:color="auto" w:fill="auto"/>
                  <w:tcMar>
                    <w:left w:w="0" w:type="dxa"/>
                  </w:tcMar>
                </w:tcPr>
                <w:p w:rsidR="00131E66" w:rsidRDefault="00131E66" w:rsidP="00C7721C">
                  <w:pPr>
                    <w:pStyle w:val="Allekirjoitus"/>
                  </w:pPr>
                  <w:r>
                    <w:t>Timo Kallioinen</w:t>
                  </w:r>
                </w:p>
              </w:tc>
            </w:tr>
            <w:tr w:rsidR="00131E66" w:rsidTr="00743768">
              <w:tc>
                <w:tcPr>
                  <w:tcW w:w="7615" w:type="dxa"/>
                  <w:gridSpan w:val="2"/>
                  <w:shd w:val="clear" w:color="auto" w:fill="auto"/>
                  <w:tcMar>
                    <w:left w:w="0" w:type="dxa"/>
                  </w:tcMar>
                </w:tcPr>
                <w:p w:rsidR="00131E66" w:rsidRDefault="00131E66" w:rsidP="00C7721C">
                  <w:pPr>
                    <w:pStyle w:val="Allekirjoitus"/>
                  </w:pPr>
                </w:p>
              </w:tc>
            </w:tr>
          </w:tbl>
          <w:p w:rsidR="00773C73" w:rsidRDefault="00773C73" w:rsidP="00C7721C">
            <w:pPr>
              <w:pStyle w:val="Allekirjoitus"/>
            </w:pPr>
          </w:p>
        </w:tc>
      </w:tr>
      <w:bookmarkEnd w:id="11"/>
    </w:tbl>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131E66" w:rsidRDefault="00131E66" w:rsidP="00C7721C">
            <w:pPr>
              <w:pStyle w:val="Allekirjoitus"/>
              <w:rPr>
                <w:color w:val="D4062F"/>
                <w:sz w:val="12"/>
              </w:rPr>
            </w:pPr>
            <w:bookmarkStart w:id="12" w:name="SignatureText" w:colFirst="0" w:colLast="0"/>
            <w:r w:rsidRPr="00131E66">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rsidRPr="00131E66">
        <w:tc>
          <w:tcPr>
            <w:tcW w:w="2563" w:type="dxa"/>
          </w:tcPr>
          <w:p w:rsidR="00773C73" w:rsidRDefault="00773C73" w:rsidP="00BC32CE">
            <w:pPr>
              <w:pStyle w:val="Liite"/>
            </w:pPr>
            <w:r>
              <w:t>LIITTEET</w:t>
            </w:r>
          </w:p>
        </w:tc>
        <w:tc>
          <w:tcPr>
            <w:tcW w:w="7643" w:type="dxa"/>
          </w:tcPr>
          <w:p w:rsidR="00773C73" w:rsidRDefault="007F305E" w:rsidP="00676443">
            <w:r>
              <w:t xml:space="preserve">LIITE 1 - </w:t>
            </w:r>
            <w:r w:rsidR="005C4BC2">
              <w:t>Alueet - Kirkkonummi-Siuntio-Inkoo</w:t>
            </w:r>
          </w:p>
          <w:p w:rsidR="005C4BC2" w:rsidRDefault="007F305E" w:rsidP="00676443">
            <w:r>
              <w:t xml:space="preserve">LIITE 2 - </w:t>
            </w:r>
            <w:r w:rsidR="005C4BC2">
              <w:t>Alueet - Sipoo - Virolahti</w:t>
            </w:r>
          </w:p>
          <w:p w:rsidR="005C4BC2" w:rsidRPr="009B7420" w:rsidRDefault="007F305E" w:rsidP="00676443">
            <w:pPr>
              <w:rPr>
                <w:lang w:val="sv-SE"/>
              </w:rPr>
            </w:pPr>
            <w:r>
              <w:rPr>
                <w:lang w:val="sv-SE"/>
              </w:rPr>
              <w:t>LIITE 3</w:t>
            </w:r>
            <w:r w:rsidRPr="007F305E">
              <w:rPr>
                <w:lang w:val="sv-SE"/>
              </w:rPr>
              <w:t xml:space="preserve"> - </w:t>
            </w:r>
            <w:r w:rsidR="005C4BC2" w:rsidRPr="009B7420">
              <w:rPr>
                <w:lang w:val="sv-SE"/>
              </w:rPr>
              <w:t>Oikaisuvaatimusosoitus</w:t>
            </w:r>
          </w:p>
          <w:p w:rsidR="005C4BC2" w:rsidRPr="005C4BC2" w:rsidRDefault="007F305E" w:rsidP="005C4BC2">
            <w:pPr>
              <w:rPr>
                <w:lang w:val="sv-SE"/>
              </w:rPr>
            </w:pPr>
            <w:r w:rsidRPr="007F305E">
              <w:rPr>
                <w:lang w:val="sv-SE"/>
              </w:rPr>
              <w:t xml:space="preserve">LIITE 4 - </w:t>
            </w:r>
            <w:r w:rsidR="005C4BC2" w:rsidRPr="005C4BC2">
              <w:rPr>
                <w:lang w:val="sv-SE"/>
              </w:rPr>
              <w:t>Anvisning om begäran om ombrövning</w:t>
            </w:r>
          </w:p>
        </w:tc>
      </w:tr>
    </w:tbl>
    <w:p w:rsidR="00773C73" w:rsidRPr="005C4BC2" w:rsidRDefault="00773C73">
      <w:pPr>
        <w:rPr>
          <w:lang w:val="sv-SE"/>
        </w:rPr>
      </w:pPr>
    </w:p>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AB5517" w:rsidRDefault="00AB5517" w:rsidP="00600EA2">
            <w:pPr>
              <w:pStyle w:val="Jakelutiedoksi-taulu"/>
            </w:pPr>
            <w:bookmarkStart w:id="13" w:name="DocRecInDelivery"/>
            <w:r>
              <w:t>MERIVE kirjaajat</w:t>
            </w:r>
          </w:p>
          <w:p w:rsidR="00AB5517" w:rsidRDefault="00AB5517" w:rsidP="00600EA2">
            <w:pPr>
              <w:pStyle w:val="Jakelutiedoksi-taulu"/>
            </w:pPr>
            <w:r>
              <w:t>Beatrice Granfelt, Rannikkoprikaati Meritiedustelupataljoona</w:t>
            </w:r>
          </w:p>
          <w:p w:rsidR="00AB5517" w:rsidRDefault="00AB5517" w:rsidP="00600EA2">
            <w:pPr>
              <w:pStyle w:val="Jakelutiedoksi-taulu"/>
            </w:pPr>
            <w:r>
              <w:t>Mikko Pilviö, Rannikkoprikaati Meritiedustelupataljoona</w:t>
            </w:r>
          </w:p>
          <w:p w:rsidR="00AB5517" w:rsidRDefault="00AB5517" w:rsidP="00600EA2">
            <w:pPr>
              <w:pStyle w:val="Jakelutiedoksi-taulu"/>
            </w:pPr>
            <w:r>
              <w:t>Petri Ilvesaro, Rannikkoprikaati Meritiedustelupataljoona</w:t>
            </w:r>
          </w:p>
          <w:p w:rsidR="00773C73" w:rsidRDefault="00AB5517" w:rsidP="00600EA2">
            <w:pPr>
              <w:pStyle w:val="Jakelutiedoksi-taulu"/>
            </w:pPr>
            <w:r>
              <w:t>RPR tukikohtatoimisto virkapostin käyttäjät</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AB5517" w:rsidRDefault="00AB5517" w:rsidP="00600EA2">
            <w:pPr>
              <w:pStyle w:val="Jakelutiedoksi-taulu"/>
            </w:pPr>
            <w:bookmarkStart w:id="14" w:name="DocRecForInfo"/>
            <w:r>
              <w:t>RPR PORKRP päälliköt</w:t>
            </w:r>
          </w:p>
          <w:p w:rsidR="00AB5517" w:rsidRDefault="00AB5517" w:rsidP="00600EA2">
            <w:pPr>
              <w:pStyle w:val="Jakelutiedoksi-taulu"/>
            </w:pPr>
            <w:r>
              <w:t>RPR SLRR päälliköt</w:t>
            </w:r>
          </w:p>
          <w:p w:rsidR="00AB5517" w:rsidRDefault="00AB5517" w:rsidP="00600EA2">
            <w:pPr>
              <w:pStyle w:val="Jakelutiedoksi-taulu"/>
            </w:pPr>
            <w:r>
              <w:t>RPR MERITIEDP päälliköt</w:t>
            </w:r>
          </w:p>
          <w:p w:rsidR="00AB5517" w:rsidRDefault="00AB5517" w:rsidP="00600EA2">
            <w:pPr>
              <w:pStyle w:val="Jakelutiedoksi-taulu"/>
            </w:pPr>
            <w:r>
              <w:t>RPR E henkos päälliköt</w:t>
            </w:r>
          </w:p>
          <w:p w:rsidR="00AB5517" w:rsidRDefault="00AB5517" w:rsidP="00600EA2">
            <w:pPr>
              <w:pStyle w:val="Jakelutiedoksi-taulu"/>
            </w:pPr>
            <w:r>
              <w:t>RPR E hos päälliköt</w:t>
            </w:r>
          </w:p>
          <w:p w:rsidR="00AB5517" w:rsidRDefault="00AB5517" w:rsidP="00600EA2">
            <w:pPr>
              <w:pStyle w:val="Jakelutiedoksi-taulu"/>
            </w:pPr>
            <w:r>
              <w:t>RPR joukkoyksiköiden komentajat ja sijaiset</w:t>
            </w:r>
          </w:p>
          <w:p w:rsidR="00AB5517" w:rsidRDefault="00AB5517" w:rsidP="00600EA2">
            <w:pPr>
              <w:pStyle w:val="Jakelutiedoksi-taulu"/>
            </w:pPr>
            <w:r>
              <w:lastRenderedPageBreak/>
              <w:t>RPR E opos päälliköt</w:t>
            </w:r>
          </w:p>
          <w:p w:rsidR="00AB5517" w:rsidRDefault="00AB5517" w:rsidP="00600EA2">
            <w:pPr>
              <w:pStyle w:val="Jakelutiedoksi-taulu"/>
            </w:pPr>
            <w:r>
              <w:t>MERIVE HENKOS oikeudellinen sektori</w:t>
            </w:r>
          </w:p>
          <w:p w:rsidR="00AB5517" w:rsidRDefault="00AB5517" w:rsidP="00600EA2">
            <w:pPr>
              <w:pStyle w:val="Jakelutiedoksi-taulu"/>
            </w:pPr>
            <w:r>
              <w:t>Sampsa Siurola, Rannikkoprikaati Esikunta</w:t>
            </w:r>
          </w:p>
          <w:p w:rsidR="00AB5517" w:rsidRDefault="00AB5517" w:rsidP="00600EA2">
            <w:pPr>
              <w:pStyle w:val="Jakelutiedoksi-taulu"/>
            </w:pPr>
            <w:r>
              <w:t>Metsähallitus</w:t>
            </w:r>
          </w:p>
          <w:p w:rsidR="00AB5517" w:rsidRDefault="00AB5517" w:rsidP="00600EA2">
            <w:pPr>
              <w:pStyle w:val="Jakelutiedoksi-taulu"/>
            </w:pPr>
            <w:r>
              <w:t>Sipoon kunta</w:t>
            </w:r>
          </w:p>
          <w:p w:rsidR="00AB5517" w:rsidRDefault="00AB5517" w:rsidP="00600EA2">
            <w:pPr>
              <w:pStyle w:val="Jakelutiedoksi-taulu"/>
            </w:pPr>
            <w:r>
              <w:t>Porvoon kaupunki</w:t>
            </w:r>
          </w:p>
          <w:p w:rsidR="00AB5517" w:rsidRDefault="00AB5517" w:rsidP="00600EA2">
            <w:pPr>
              <w:pStyle w:val="Jakelutiedoksi-taulu"/>
            </w:pPr>
            <w:r>
              <w:t>Loviisan kaupunki</w:t>
            </w:r>
          </w:p>
          <w:p w:rsidR="00AB5517" w:rsidRDefault="00AB5517" w:rsidP="00600EA2">
            <w:pPr>
              <w:pStyle w:val="Jakelutiedoksi-taulu"/>
            </w:pPr>
            <w:r>
              <w:t>Kirkkonummen kunta</w:t>
            </w:r>
          </w:p>
          <w:p w:rsidR="00AB5517" w:rsidRDefault="00AB5517" w:rsidP="00600EA2">
            <w:pPr>
              <w:pStyle w:val="Jakelutiedoksi-taulu"/>
            </w:pPr>
            <w:r>
              <w:t>Inkoon kunta</w:t>
            </w:r>
          </w:p>
          <w:p w:rsidR="00AB5517" w:rsidRDefault="00AB5517" w:rsidP="00600EA2">
            <w:pPr>
              <w:pStyle w:val="Jakelutiedoksi-taulu"/>
            </w:pPr>
            <w:r>
              <w:t>Haminan kaupunki</w:t>
            </w:r>
          </w:p>
          <w:p w:rsidR="00AB5517" w:rsidRDefault="00AB5517" w:rsidP="00600EA2">
            <w:pPr>
              <w:pStyle w:val="Jakelutiedoksi-taulu"/>
            </w:pPr>
            <w:r>
              <w:t>Kotkan kaupunki</w:t>
            </w:r>
          </w:p>
          <w:p w:rsidR="00AB5517" w:rsidRDefault="00AB5517" w:rsidP="00600EA2">
            <w:pPr>
              <w:pStyle w:val="Jakelutiedoksi-taulu"/>
            </w:pPr>
            <w:r>
              <w:t>Loviisan kaupunki</w:t>
            </w:r>
          </w:p>
          <w:p w:rsidR="00AB5517" w:rsidRDefault="00AB5517" w:rsidP="00600EA2">
            <w:pPr>
              <w:pStyle w:val="Jakelutiedoksi-taulu"/>
            </w:pPr>
            <w:r>
              <w:t>Ruotsinpyhtään kunta Kunnantoimisto</w:t>
            </w:r>
          </w:p>
          <w:p w:rsidR="00AB5517" w:rsidRDefault="00AB5517" w:rsidP="00600EA2">
            <w:pPr>
              <w:pStyle w:val="Jakelutiedoksi-taulu"/>
            </w:pPr>
            <w:r>
              <w:t>Elinkeino-, liikenne- ja ympäristökeskus Kaakkois-Suomi</w:t>
            </w:r>
          </w:p>
          <w:p w:rsidR="00AB5517" w:rsidRDefault="00AB5517" w:rsidP="00600EA2">
            <w:pPr>
              <w:pStyle w:val="Jakelutiedoksi-taulu"/>
            </w:pPr>
            <w:r>
              <w:t>Elinkeino-, liikenne- ja ympäristökeskus Uusimaa</w:t>
            </w:r>
          </w:p>
          <w:p w:rsidR="00AB5517" w:rsidRDefault="00AB5517" w:rsidP="00600EA2">
            <w:pPr>
              <w:pStyle w:val="Jakelutiedoksi-taulu"/>
            </w:pPr>
            <w:r>
              <w:t>Poliisi Länsi-Uudenmaan poliisilaitos</w:t>
            </w:r>
          </w:p>
          <w:p w:rsidR="00AB5517" w:rsidRDefault="00AB5517" w:rsidP="00600EA2">
            <w:pPr>
              <w:pStyle w:val="Jakelutiedoksi-taulu"/>
            </w:pPr>
            <w:r>
              <w:t>Vantaan pääpoliisiasema, Poliisi Itä-Uudenmaan poliisilaitos</w:t>
            </w:r>
          </w:p>
          <w:p w:rsidR="00AB5517" w:rsidRDefault="00AB5517" w:rsidP="00600EA2">
            <w:pPr>
              <w:pStyle w:val="Jakelutiedoksi-taulu"/>
            </w:pPr>
            <w:r>
              <w:t>Kouvolan pääpoliisiasema, Poliisi Kaakkois-Suomen poliisilaitos</w:t>
            </w:r>
          </w:p>
          <w:p w:rsidR="00AB5517" w:rsidRDefault="00AB5517" w:rsidP="00600EA2">
            <w:pPr>
              <w:pStyle w:val="Jakelutiedoksi-taulu"/>
            </w:pPr>
            <w:r>
              <w:t>Pelastuslaitos Kymenlaakson pelastuslaitos</w:t>
            </w:r>
          </w:p>
          <w:p w:rsidR="00AB5517" w:rsidRDefault="00AB5517" w:rsidP="00600EA2">
            <w:pPr>
              <w:pStyle w:val="Jakelutiedoksi-taulu"/>
            </w:pPr>
            <w:r>
              <w:t>Pelastuslaitos Keski-Uudenmaan pelastuslaitos</w:t>
            </w:r>
          </w:p>
          <w:p w:rsidR="00AB5517" w:rsidRDefault="00AB5517" w:rsidP="00600EA2">
            <w:pPr>
              <w:pStyle w:val="Jakelutiedoksi-taulu"/>
            </w:pPr>
            <w:r>
              <w:t>Pelastuslaitos Itä-Uudenmaan pelastuslaitos</w:t>
            </w:r>
          </w:p>
          <w:p w:rsidR="00AB5517" w:rsidRDefault="00AB5517" w:rsidP="00600EA2">
            <w:pPr>
              <w:pStyle w:val="Jakelutiedoksi-taulu"/>
            </w:pPr>
            <w:r>
              <w:t>Pelastuslaitos Länsi-Uudenmaan pelastuslaitos</w:t>
            </w:r>
          </w:p>
          <w:p w:rsidR="00773C73" w:rsidRDefault="00AB5517" w:rsidP="00600EA2">
            <w:pPr>
              <w:pStyle w:val="Jakelutiedoksi-taulu"/>
            </w:pPr>
            <w:r>
              <w:t>Virolahden kunta</w:t>
            </w:r>
            <w:bookmarkEnd w:id="14"/>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C2" w:rsidRDefault="005C4BC2">
      <w:r>
        <w:separator/>
      </w:r>
    </w:p>
  </w:endnote>
  <w:endnote w:type="continuationSeparator" w:id="0">
    <w:p w:rsidR="005C4BC2" w:rsidRDefault="005C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DF7" w:rsidRDefault="00061DF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A2" w:rsidRDefault="006A7234">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9525" t="10795" r="635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Line 2" o:spid="_x0000_s1028" style="position:absolute;visibility:visible;mso-wrap-style:square" from="9424,15228" to="9424,15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F07AD4">
            <w:rPr>
              <w:rFonts w:cs="Arial"/>
              <w:b/>
              <w:bCs/>
            </w:rPr>
            <w:t>Rannikkoprikaati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AB5517">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F07AD4">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AB5517" w:rsidP="002742AE">
          <w:pPr>
            <w:pStyle w:val="Alatunniste"/>
            <w:spacing w:before="20"/>
            <w:rPr>
              <w:szCs w:val="18"/>
            </w:rPr>
          </w:pPr>
          <w:bookmarkStart w:id="24" w:name="DocSendPostalAddress"/>
          <w:r>
            <w:rPr>
              <w:szCs w:val="18"/>
            </w:rPr>
            <w:t>PL 5</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AB5517" w:rsidP="00D642B1">
          <w:pPr>
            <w:pStyle w:val="Alatunniste"/>
            <w:spacing w:before="20"/>
            <w:rPr>
              <w:szCs w:val="18"/>
            </w:rPr>
          </w:pPr>
          <w:bookmarkStart w:id="25" w:name="DocSendPostalCode"/>
          <w:r>
            <w:rPr>
              <w:szCs w:val="18"/>
            </w:rPr>
            <w:t>02471</w:t>
          </w:r>
          <w:bookmarkEnd w:id="25"/>
          <w:r w:rsidR="00756FA2" w:rsidRPr="008D3C64">
            <w:rPr>
              <w:szCs w:val="18"/>
            </w:rPr>
            <w:t xml:space="preserve"> </w:t>
          </w:r>
          <w:bookmarkStart w:id="26" w:name="DocSendPostalRegion"/>
          <w:r>
            <w:rPr>
              <w:szCs w:val="18"/>
            </w:rPr>
            <w:t>UPINNIEMI</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C2" w:rsidRDefault="005C4BC2">
      <w:r>
        <w:separator/>
      </w:r>
    </w:p>
  </w:footnote>
  <w:footnote w:type="continuationSeparator" w:id="0">
    <w:p w:rsidR="005C4BC2" w:rsidRDefault="005C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DF7" w:rsidRDefault="00061DF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6A7234" w:rsidP="00C971B5">
          <w:pPr>
            <w:pStyle w:val="Yltunniste"/>
            <w:spacing w:before="20"/>
          </w:pPr>
          <w:r>
            <w:fldChar w:fldCharType="begin"/>
          </w:r>
          <w:r>
            <w:instrText xml:space="preserve"> REF DocSendCompany  \* MERGEFORMAT </w:instrText>
          </w:r>
          <w:r>
            <w:fldChar w:fldCharType="separate"/>
          </w:r>
          <w:r w:rsidR="00F07AD4">
            <w:rPr>
              <w:rFonts w:cs="Arial"/>
              <w:b/>
              <w:bCs/>
            </w:rPr>
            <w:t>Rannikkoprikaati</w:t>
          </w:r>
          <w:r>
            <w:rPr>
              <w:rFonts w:cs="Arial"/>
              <w:b/>
              <w:bCs/>
            </w:rPr>
            <w:fldChar w:fldCharType="end"/>
          </w:r>
        </w:p>
      </w:tc>
      <w:tc>
        <w:tcPr>
          <w:tcW w:w="3780" w:type="dxa"/>
          <w:gridSpan w:val="2"/>
          <w:tcMar>
            <w:top w:w="11" w:type="dxa"/>
          </w:tcMar>
          <w:vAlign w:val="bottom"/>
        </w:tcPr>
        <w:p w:rsidR="00756FA2" w:rsidRPr="00190F8E" w:rsidRDefault="006A7234" w:rsidP="00C971B5">
          <w:pPr>
            <w:pStyle w:val="Yltunniste"/>
            <w:spacing w:before="20"/>
          </w:pPr>
          <w:r>
            <w:fldChar w:fldCharType="begin"/>
          </w:r>
          <w:r>
            <w:instrText xml:space="preserve"> REF DocType  \* MERGEFORMAT </w:instrText>
          </w:r>
          <w:r>
            <w:fldChar w:fldCharType="separate"/>
          </w:r>
          <w:r w:rsidR="00F07AD4" w:rsidRPr="00F07AD4">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6A7234">
            <w:rPr>
              <w:rStyle w:val="Sivunumero"/>
              <w:noProof/>
            </w:rPr>
            <w:t>7</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6A7234">
            <w:rPr>
              <w:rStyle w:val="Sivunumero"/>
              <w:noProof/>
            </w:rPr>
            <w:t>7</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6A7234" w:rsidP="00C971B5">
          <w:pPr>
            <w:pStyle w:val="Yltunniste"/>
          </w:pPr>
          <w:r>
            <w:fldChar w:fldCharType="begin"/>
          </w:r>
          <w:r>
            <w:instrText xml:space="preserve"> REF DocSendDepartment  \* MERGEFORMAT </w:instrText>
          </w:r>
          <w:r>
            <w:fldChar w:fldCharType="separate"/>
          </w:r>
          <w:r w:rsidR="00F07AD4">
            <w:rPr>
              <w:rFonts w:cs="Arial"/>
            </w:rPr>
            <w:t>Esikunta</w:t>
          </w:r>
          <w:r>
            <w:rPr>
              <w:rFonts w:cs="Arial"/>
            </w:rPr>
            <w:fldChar w:fldCharType="end"/>
          </w:r>
        </w:p>
      </w:tc>
      <w:tc>
        <w:tcPr>
          <w:tcW w:w="2106" w:type="dxa"/>
          <w:gridSpan w:val="2"/>
          <w:tcMar>
            <w:top w:w="11" w:type="dxa"/>
          </w:tcMar>
          <w:vAlign w:val="bottom"/>
        </w:tcPr>
        <w:p w:rsidR="00756FA2" w:rsidRDefault="006A7234" w:rsidP="00C971B5">
          <w:pPr>
            <w:pStyle w:val="Yltunniste"/>
            <w:jc w:val="right"/>
          </w:pPr>
          <w:r>
            <w:fldChar w:fldCharType="begin"/>
          </w:r>
          <w:r>
            <w:instrText xml:space="preserve"> REF DocCardId  \* MERGEFORMAT </w:instrText>
          </w:r>
          <w:r>
            <w:fldChar w:fldCharType="separate"/>
          </w:r>
          <w:r w:rsidR="00F07AD4" w:rsidRPr="00F07AD4">
            <w:t>DO1885</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F07AD4">
            <w:rPr>
              <w:rFonts w:cs="Arial"/>
            </w:rPr>
            <w:t>UPINNIEMI</w:t>
          </w:r>
          <w:r>
            <w:rPr>
              <w:rFonts w:cs="Arial"/>
            </w:rPr>
            <w:fldChar w:fldCharType="end"/>
          </w:r>
        </w:p>
      </w:tc>
      <w:tc>
        <w:tcPr>
          <w:tcW w:w="4806" w:type="dxa"/>
          <w:gridSpan w:val="3"/>
          <w:shd w:val="clear" w:color="auto" w:fill="auto"/>
          <w:tcMar>
            <w:top w:w="11" w:type="dxa"/>
          </w:tcMar>
          <w:vAlign w:val="bottom"/>
        </w:tcPr>
        <w:p w:rsidR="00756FA2" w:rsidRDefault="00756FA2" w:rsidP="00C971B5">
          <w:pPr>
            <w:pStyle w:val="Yltunniste"/>
            <w:jc w:val="right"/>
          </w:pPr>
          <w:r>
            <w:fldChar w:fldCharType="begin"/>
          </w:r>
          <w:r>
            <w:instrText xml:space="preserve"> REF CaseIDLong  \* MERGEFORMAT </w:instrTex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56FA2" w:rsidP="00C971B5">
          <w:pPr>
            <w:pStyle w:val="Yltunniste"/>
          </w:pPr>
          <w:r>
            <w:fldChar w:fldCharType="begin"/>
          </w:r>
          <w:r>
            <w:instrText xml:space="preserve"> REF PrivacyClass  \* MERGEFORMAT </w:instrText>
          </w:r>
          <w: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56FA2" w:rsidP="00C971B5">
          <w:pPr>
            <w:pStyle w:val="Yltunniste"/>
          </w:pPr>
          <w:r>
            <w:fldChar w:fldCharType="begin"/>
          </w:r>
          <w:r>
            <w:instrText xml:space="preserve"> REF Law  \* MERGEFORMAT </w:instrText>
          </w:r>
          <w: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6A7234" w:rsidP="003C54EA">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AB5517" w:rsidP="003B5DF5">
          <w:pPr>
            <w:pStyle w:val="Yltunniste"/>
            <w:spacing w:before="20"/>
          </w:pPr>
          <w:bookmarkStart w:id="15" w:name="DocSendCompany"/>
          <w:r>
            <w:rPr>
              <w:rFonts w:cs="Arial"/>
              <w:b/>
              <w:bCs/>
            </w:rPr>
            <w:t>Rannikkoprikaati</w:t>
          </w:r>
          <w:bookmarkEnd w:id="15"/>
        </w:p>
      </w:tc>
      <w:tc>
        <w:tcPr>
          <w:tcW w:w="3759" w:type="dxa"/>
          <w:gridSpan w:val="2"/>
          <w:tcMar>
            <w:top w:w="11" w:type="dxa"/>
          </w:tcMar>
          <w:vAlign w:val="bottom"/>
        </w:tcPr>
        <w:p w:rsidR="00756FA2" w:rsidRPr="00BC5CDF" w:rsidRDefault="00AB5517" w:rsidP="003B5DF5">
          <w:pPr>
            <w:pStyle w:val="Yltunniste"/>
            <w:spacing w:before="20"/>
            <w:rPr>
              <w:rFonts w:cs="Arial"/>
            </w:rPr>
          </w:pPr>
          <w:bookmarkStart w:id="16" w:name="DocType"/>
          <w:r>
            <w:rPr>
              <w:rFonts w:cs="Arial"/>
              <w:b/>
              <w:bCs/>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6A7234">
            <w:rPr>
              <w:rStyle w:val="Sivunumero"/>
              <w:noProof/>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6A7234">
            <w:rPr>
              <w:rStyle w:val="Sivunumero"/>
              <w:noProof/>
            </w:rPr>
            <w:t>7</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AB5517" w:rsidP="003B5DF5">
          <w:pPr>
            <w:pStyle w:val="Yltunniste"/>
            <w:rPr>
              <w:rFonts w:cs="Arial"/>
            </w:rPr>
          </w:pPr>
          <w:bookmarkStart w:id="17" w:name="DocSendDepartment"/>
          <w:r>
            <w:rPr>
              <w:rFonts w:cs="Arial"/>
            </w:rPr>
            <w:t>Esikunta</w:t>
          </w:r>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AB5517" w:rsidP="003B5DF5">
          <w:pPr>
            <w:pStyle w:val="Yltunniste"/>
            <w:rPr>
              <w:rFonts w:cs="Arial"/>
            </w:rPr>
          </w:pPr>
          <w:bookmarkStart w:id="18" w:name="DocSendCompanyCity"/>
          <w:r>
            <w:rPr>
              <w:rFonts w:cs="Arial"/>
            </w:rPr>
            <w:t>UPINNIEMI</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AB5517" w:rsidP="003B5DF5">
          <w:pPr>
            <w:pStyle w:val="Yltunniste"/>
            <w:jc w:val="right"/>
            <w:rPr>
              <w:rFonts w:cs="Arial"/>
            </w:rPr>
          </w:pPr>
          <w:bookmarkStart w:id="19" w:name="DocCardId"/>
          <w:r>
            <w:rPr>
              <w:rFonts w:cs="Arial"/>
            </w:rPr>
            <w:t>DO1885</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0A03CD" w:rsidP="003B5DF5">
          <w:pPr>
            <w:pStyle w:val="Yltunniste"/>
          </w:pPr>
          <w:bookmarkStart w:id="20" w:name="SignDate"/>
          <w:r>
            <w:t>14.3.2018</w:t>
          </w:r>
          <w:bookmarkEnd w:id="20"/>
        </w:p>
      </w:tc>
      <w:tc>
        <w:tcPr>
          <w:tcW w:w="3366" w:type="dxa"/>
          <w:gridSpan w:val="2"/>
          <w:tcMar>
            <w:top w:w="11" w:type="dxa"/>
          </w:tcMar>
          <w:vAlign w:val="bottom"/>
        </w:tcPr>
        <w:p w:rsidR="00756FA2" w:rsidRPr="00A711E2" w:rsidRDefault="00756FA2" w:rsidP="003B5DF5">
          <w:pPr>
            <w:pStyle w:val="Yltunniste"/>
            <w:jc w:val="right"/>
          </w:pPr>
          <w:bookmarkStart w:id="21" w:name="CaseIDLong"/>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92BB9E"/>
    <w:lvl w:ilvl="0">
      <w:start w:val="1"/>
      <w:numFmt w:val="decimal"/>
      <w:lvlText w:val="%1."/>
      <w:lvlJc w:val="left"/>
      <w:pPr>
        <w:tabs>
          <w:tab w:val="num" w:pos="1492"/>
        </w:tabs>
        <w:ind w:left="1492" w:hanging="360"/>
      </w:pPr>
    </w:lvl>
  </w:abstractNum>
  <w:abstractNum w:abstractNumId="1">
    <w:nsid w:val="FFFFFF7D"/>
    <w:multiLevelType w:val="singleLevel"/>
    <w:tmpl w:val="3630386A"/>
    <w:lvl w:ilvl="0">
      <w:start w:val="1"/>
      <w:numFmt w:val="decimal"/>
      <w:lvlText w:val="%1."/>
      <w:lvlJc w:val="left"/>
      <w:pPr>
        <w:tabs>
          <w:tab w:val="num" w:pos="1209"/>
        </w:tabs>
        <w:ind w:left="1209" w:hanging="360"/>
      </w:pPr>
    </w:lvl>
  </w:abstractNum>
  <w:abstractNum w:abstractNumId="2">
    <w:nsid w:val="FFFFFF7E"/>
    <w:multiLevelType w:val="singleLevel"/>
    <w:tmpl w:val="7A104FA2"/>
    <w:lvl w:ilvl="0">
      <w:start w:val="1"/>
      <w:numFmt w:val="decimal"/>
      <w:lvlText w:val="%1."/>
      <w:lvlJc w:val="left"/>
      <w:pPr>
        <w:tabs>
          <w:tab w:val="num" w:pos="926"/>
        </w:tabs>
        <w:ind w:left="926" w:hanging="360"/>
      </w:pPr>
    </w:lvl>
  </w:abstractNum>
  <w:abstractNum w:abstractNumId="3">
    <w:nsid w:val="FFFFFF7F"/>
    <w:multiLevelType w:val="singleLevel"/>
    <w:tmpl w:val="7F86AEFE"/>
    <w:lvl w:ilvl="0">
      <w:start w:val="1"/>
      <w:numFmt w:val="decimal"/>
      <w:lvlText w:val="%1."/>
      <w:lvlJc w:val="left"/>
      <w:pPr>
        <w:tabs>
          <w:tab w:val="num" w:pos="643"/>
        </w:tabs>
        <w:ind w:left="643" w:hanging="360"/>
      </w:pPr>
    </w:lvl>
  </w:abstractNum>
  <w:abstractNum w:abstractNumId="4">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96A6102"/>
    <w:lvl w:ilvl="0">
      <w:start w:val="1"/>
      <w:numFmt w:val="decimal"/>
      <w:lvlText w:val="%1."/>
      <w:lvlJc w:val="left"/>
      <w:pPr>
        <w:tabs>
          <w:tab w:val="num" w:pos="360"/>
        </w:tabs>
        <w:ind w:left="360" w:hanging="360"/>
      </w:pPr>
    </w:lvl>
  </w:abstractNum>
  <w:abstractNum w:abstractNumId="9">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nsid w:val="079B752E"/>
    <w:multiLevelType w:val="hybridMultilevel"/>
    <w:tmpl w:val="AEDE277E"/>
    <w:lvl w:ilvl="0" w:tplc="D2B6306A">
      <w:start w:val="1"/>
      <w:numFmt w:val="decimal"/>
      <w:lvlText w:val="%1)"/>
      <w:lvlJc w:val="left"/>
      <w:pPr>
        <w:ind w:left="2951" w:hanging="360"/>
      </w:pPr>
      <w:rPr>
        <w:rFonts w:hint="default"/>
      </w:rPr>
    </w:lvl>
    <w:lvl w:ilvl="1" w:tplc="040B0019" w:tentative="1">
      <w:start w:val="1"/>
      <w:numFmt w:val="lowerLetter"/>
      <w:lvlText w:val="%2."/>
      <w:lvlJc w:val="left"/>
      <w:pPr>
        <w:ind w:left="3671" w:hanging="360"/>
      </w:pPr>
    </w:lvl>
    <w:lvl w:ilvl="2" w:tplc="040B001B" w:tentative="1">
      <w:start w:val="1"/>
      <w:numFmt w:val="lowerRoman"/>
      <w:lvlText w:val="%3."/>
      <w:lvlJc w:val="right"/>
      <w:pPr>
        <w:ind w:left="4391" w:hanging="180"/>
      </w:pPr>
    </w:lvl>
    <w:lvl w:ilvl="3" w:tplc="040B000F" w:tentative="1">
      <w:start w:val="1"/>
      <w:numFmt w:val="decimal"/>
      <w:lvlText w:val="%4."/>
      <w:lvlJc w:val="left"/>
      <w:pPr>
        <w:ind w:left="5111" w:hanging="360"/>
      </w:pPr>
    </w:lvl>
    <w:lvl w:ilvl="4" w:tplc="040B0019" w:tentative="1">
      <w:start w:val="1"/>
      <w:numFmt w:val="lowerLetter"/>
      <w:lvlText w:val="%5."/>
      <w:lvlJc w:val="left"/>
      <w:pPr>
        <w:ind w:left="5831" w:hanging="360"/>
      </w:pPr>
    </w:lvl>
    <w:lvl w:ilvl="5" w:tplc="040B001B" w:tentative="1">
      <w:start w:val="1"/>
      <w:numFmt w:val="lowerRoman"/>
      <w:lvlText w:val="%6."/>
      <w:lvlJc w:val="right"/>
      <w:pPr>
        <w:ind w:left="6551" w:hanging="180"/>
      </w:pPr>
    </w:lvl>
    <w:lvl w:ilvl="6" w:tplc="040B000F" w:tentative="1">
      <w:start w:val="1"/>
      <w:numFmt w:val="decimal"/>
      <w:lvlText w:val="%7."/>
      <w:lvlJc w:val="left"/>
      <w:pPr>
        <w:ind w:left="7271" w:hanging="360"/>
      </w:pPr>
    </w:lvl>
    <w:lvl w:ilvl="7" w:tplc="040B0019" w:tentative="1">
      <w:start w:val="1"/>
      <w:numFmt w:val="lowerLetter"/>
      <w:lvlText w:val="%8."/>
      <w:lvlJc w:val="left"/>
      <w:pPr>
        <w:ind w:left="7991" w:hanging="360"/>
      </w:pPr>
    </w:lvl>
    <w:lvl w:ilvl="8" w:tplc="040B001B" w:tentative="1">
      <w:start w:val="1"/>
      <w:numFmt w:val="lowerRoman"/>
      <w:lvlText w:val="%9."/>
      <w:lvlJc w:val="right"/>
      <w:pPr>
        <w:ind w:left="8711" w:hanging="180"/>
      </w:pPr>
    </w:lvl>
  </w:abstractNum>
  <w:abstractNum w:abstractNumId="11">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nsid w:val="3E0D357F"/>
    <w:multiLevelType w:val="hybridMultilevel"/>
    <w:tmpl w:val="20EC7FE6"/>
    <w:lvl w:ilvl="0" w:tplc="324A93D6">
      <w:start w:val="1"/>
      <w:numFmt w:val="decimal"/>
      <w:lvlText w:val="%1)"/>
      <w:lvlJc w:val="left"/>
      <w:pPr>
        <w:ind w:left="3311" w:hanging="360"/>
      </w:pPr>
      <w:rPr>
        <w:rFonts w:ascii="Arial" w:eastAsia="Times New Roman" w:hAnsi="Arial" w:cs="Times New Roman"/>
      </w:rPr>
    </w:lvl>
    <w:lvl w:ilvl="1" w:tplc="040B0019" w:tentative="1">
      <w:start w:val="1"/>
      <w:numFmt w:val="lowerLetter"/>
      <w:lvlText w:val="%2."/>
      <w:lvlJc w:val="left"/>
      <w:pPr>
        <w:ind w:left="4031" w:hanging="360"/>
      </w:pPr>
    </w:lvl>
    <w:lvl w:ilvl="2" w:tplc="040B001B" w:tentative="1">
      <w:start w:val="1"/>
      <w:numFmt w:val="lowerRoman"/>
      <w:lvlText w:val="%3."/>
      <w:lvlJc w:val="right"/>
      <w:pPr>
        <w:ind w:left="4751" w:hanging="180"/>
      </w:pPr>
    </w:lvl>
    <w:lvl w:ilvl="3" w:tplc="040B000F" w:tentative="1">
      <w:start w:val="1"/>
      <w:numFmt w:val="decimal"/>
      <w:lvlText w:val="%4."/>
      <w:lvlJc w:val="left"/>
      <w:pPr>
        <w:ind w:left="5471" w:hanging="360"/>
      </w:pPr>
    </w:lvl>
    <w:lvl w:ilvl="4" w:tplc="040B0019" w:tentative="1">
      <w:start w:val="1"/>
      <w:numFmt w:val="lowerLetter"/>
      <w:lvlText w:val="%5."/>
      <w:lvlJc w:val="left"/>
      <w:pPr>
        <w:ind w:left="6191" w:hanging="360"/>
      </w:pPr>
    </w:lvl>
    <w:lvl w:ilvl="5" w:tplc="040B001B" w:tentative="1">
      <w:start w:val="1"/>
      <w:numFmt w:val="lowerRoman"/>
      <w:lvlText w:val="%6."/>
      <w:lvlJc w:val="right"/>
      <w:pPr>
        <w:ind w:left="6911" w:hanging="180"/>
      </w:pPr>
    </w:lvl>
    <w:lvl w:ilvl="6" w:tplc="040B000F" w:tentative="1">
      <w:start w:val="1"/>
      <w:numFmt w:val="decimal"/>
      <w:lvlText w:val="%7."/>
      <w:lvlJc w:val="left"/>
      <w:pPr>
        <w:ind w:left="7631" w:hanging="360"/>
      </w:pPr>
    </w:lvl>
    <w:lvl w:ilvl="7" w:tplc="040B0019" w:tentative="1">
      <w:start w:val="1"/>
      <w:numFmt w:val="lowerLetter"/>
      <w:lvlText w:val="%8."/>
      <w:lvlJc w:val="left"/>
      <w:pPr>
        <w:ind w:left="8351" w:hanging="360"/>
      </w:pPr>
    </w:lvl>
    <w:lvl w:ilvl="8" w:tplc="040B001B" w:tentative="1">
      <w:start w:val="1"/>
      <w:numFmt w:val="lowerRoman"/>
      <w:lvlText w:val="%9."/>
      <w:lvlJc w:val="right"/>
      <w:pPr>
        <w:ind w:left="9071" w:hanging="180"/>
      </w:pPr>
    </w:lvl>
  </w:abstractNum>
  <w:abstractNum w:abstractNumId="18">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9">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6"/>
  </w:num>
  <w:num w:numId="14">
    <w:abstractNumId w:val="13"/>
  </w:num>
  <w:num w:numId="15">
    <w:abstractNumId w:val="18"/>
  </w:num>
  <w:num w:numId="16">
    <w:abstractNumId w:val="20"/>
  </w:num>
  <w:num w:numId="17">
    <w:abstractNumId w:val="11"/>
  </w:num>
  <w:num w:numId="18">
    <w:abstractNumId w:val="16"/>
  </w:num>
  <w:num w:numId="19">
    <w:abstractNumId w:val="13"/>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21"/>
  </w:num>
  <w:num w:numId="30">
    <w:abstractNumId w:val="22"/>
  </w:num>
  <w:num w:numId="31">
    <w:abstractNumId w:val="19"/>
  </w:num>
  <w:num w:numId="32">
    <w:abstractNumId w:val="12"/>
  </w:num>
  <w:num w:numId="33">
    <w:abstractNumId w:val="14"/>
  </w:num>
  <w:num w:numId="34">
    <w:abstractNumId w:val="1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8"/>
    <w:lvlOverride w:ilvl="0">
      <w:startOverride w:val="1"/>
    </w:lvlOverride>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C2"/>
    <w:rsid w:val="0000087A"/>
    <w:rsid w:val="000075E4"/>
    <w:rsid w:val="0001780D"/>
    <w:rsid w:val="00017C87"/>
    <w:rsid w:val="00024FF6"/>
    <w:rsid w:val="00026471"/>
    <w:rsid w:val="00034C63"/>
    <w:rsid w:val="00044AA4"/>
    <w:rsid w:val="00045768"/>
    <w:rsid w:val="0005156F"/>
    <w:rsid w:val="000572B4"/>
    <w:rsid w:val="00061DF7"/>
    <w:rsid w:val="00062E0F"/>
    <w:rsid w:val="00064ED6"/>
    <w:rsid w:val="000705A2"/>
    <w:rsid w:val="00071863"/>
    <w:rsid w:val="00073F04"/>
    <w:rsid w:val="00090AC3"/>
    <w:rsid w:val="00091176"/>
    <w:rsid w:val="000A03CD"/>
    <w:rsid w:val="000A4E08"/>
    <w:rsid w:val="000B2B2F"/>
    <w:rsid w:val="000D7FAE"/>
    <w:rsid w:val="000E3CB0"/>
    <w:rsid w:val="000F1440"/>
    <w:rsid w:val="000F5AA5"/>
    <w:rsid w:val="000F6EB7"/>
    <w:rsid w:val="00100146"/>
    <w:rsid w:val="0010130F"/>
    <w:rsid w:val="00102454"/>
    <w:rsid w:val="00102B21"/>
    <w:rsid w:val="001169C3"/>
    <w:rsid w:val="00131E66"/>
    <w:rsid w:val="001432E9"/>
    <w:rsid w:val="00143E7B"/>
    <w:rsid w:val="00144031"/>
    <w:rsid w:val="00144087"/>
    <w:rsid w:val="0014474A"/>
    <w:rsid w:val="001535EF"/>
    <w:rsid w:val="00155E7C"/>
    <w:rsid w:val="001563F5"/>
    <w:rsid w:val="001567F4"/>
    <w:rsid w:val="0016043D"/>
    <w:rsid w:val="0016275B"/>
    <w:rsid w:val="0016404D"/>
    <w:rsid w:val="00170ECC"/>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77EDB"/>
    <w:rsid w:val="0029183A"/>
    <w:rsid w:val="0029404E"/>
    <w:rsid w:val="002A670B"/>
    <w:rsid w:val="002B175D"/>
    <w:rsid w:val="002B4B35"/>
    <w:rsid w:val="002C1065"/>
    <w:rsid w:val="002C1AFF"/>
    <w:rsid w:val="002D1F66"/>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C4BC2"/>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3A0"/>
    <w:rsid w:val="00685EC7"/>
    <w:rsid w:val="006A7234"/>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C73"/>
    <w:rsid w:val="0077761F"/>
    <w:rsid w:val="0078305D"/>
    <w:rsid w:val="00784BC7"/>
    <w:rsid w:val="00795EC8"/>
    <w:rsid w:val="00797C3A"/>
    <w:rsid w:val="007B268A"/>
    <w:rsid w:val="007B3540"/>
    <w:rsid w:val="007B6442"/>
    <w:rsid w:val="007D101E"/>
    <w:rsid w:val="007D32DE"/>
    <w:rsid w:val="007D5460"/>
    <w:rsid w:val="007E4D4D"/>
    <w:rsid w:val="007F305E"/>
    <w:rsid w:val="007F5BE1"/>
    <w:rsid w:val="007F726F"/>
    <w:rsid w:val="00801C22"/>
    <w:rsid w:val="00811A28"/>
    <w:rsid w:val="008157C4"/>
    <w:rsid w:val="00817388"/>
    <w:rsid w:val="008313C1"/>
    <w:rsid w:val="00831970"/>
    <w:rsid w:val="00843512"/>
    <w:rsid w:val="00851A82"/>
    <w:rsid w:val="008570F7"/>
    <w:rsid w:val="00857940"/>
    <w:rsid w:val="008603C7"/>
    <w:rsid w:val="00871A48"/>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92D1D"/>
    <w:rsid w:val="009A10EE"/>
    <w:rsid w:val="009A1514"/>
    <w:rsid w:val="009A23B1"/>
    <w:rsid w:val="009A2648"/>
    <w:rsid w:val="009A412A"/>
    <w:rsid w:val="009B03E8"/>
    <w:rsid w:val="009B158B"/>
    <w:rsid w:val="009B7420"/>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527C"/>
    <w:rsid w:val="00A711E2"/>
    <w:rsid w:val="00A816A6"/>
    <w:rsid w:val="00A9231D"/>
    <w:rsid w:val="00AA6C2E"/>
    <w:rsid w:val="00AB52EB"/>
    <w:rsid w:val="00AB5517"/>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3D9A"/>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6693A"/>
    <w:rsid w:val="00C713DD"/>
    <w:rsid w:val="00C74C79"/>
    <w:rsid w:val="00C7721C"/>
    <w:rsid w:val="00C825C1"/>
    <w:rsid w:val="00C875E3"/>
    <w:rsid w:val="00C971B5"/>
    <w:rsid w:val="00CA0D8F"/>
    <w:rsid w:val="00CA7143"/>
    <w:rsid w:val="00CB2D2D"/>
    <w:rsid w:val="00CB4074"/>
    <w:rsid w:val="00CC64C1"/>
    <w:rsid w:val="00CD222D"/>
    <w:rsid w:val="00CD5D39"/>
    <w:rsid w:val="00CE0A41"/>
    <w:rsid w:val="00CE30B2"/>
    <w:rsid w:val="00CF7CB8"/>
    <w:rsid w:val="00D037F7"/>
    <w:rsid w:val="00D04B50"/>
    <w:rsid w:val="00D111F2"/>
    <w:rsid w:val="00D11EE6"/>
    <w:rsid w:val="00D254C3"/>
    <w:rsid w:val="00D25657"/>
    <w:rsid w:val="00D31550"/>
    <w:rsid w:val="00D35031"/>
    <w:rsid w:val="00D46EC4"/>
    <w:rsid w:val="00D558F4"/>
    <w:rsid w:val="00D642B1"/>
    <w:rsid w:val="00D6461B"/>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57EB0"/>
    <w:rsid w:val="00E731CC"/>
    <w:rsid w:val="00E73D83"/>
    <w:rsid w:val="00EA1FD9"/>
    <w:rsid w:val="00EA7213"/>
    <w:rsid w:val="00EB4E15"/>
    <w:rsid w:val="00EC03EC"/>
    <w:rsid w:val="00EC2F91"/>
    <w:rsid w:val="00EC7968"/>
    <w:rsid w:val="00ED34F5"/>
    <w:rsid w:val="00EE2EE5"/>
    <w:rsid w:val="00EE348D"/>
    <w:rsid w:val="00EE73C5"/>
    <w:rsid w:val="00F042C2"/>
    <w:rsid w:val="00F07AD4"/>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5F2860"/>
    <w:pPr>
      <w:widowControl w:val="0"/>
    </w:pPr>
    <w:rPr>
      <w:rFonts w:ascii="Arial" w:hAnsi="Arial"/>
      <w:sz w:val="24"/>
      <w:szCs w:val="24"/>
    </w:rPr>
  </w:style>
  <w:style w:type="paragraph" w:styleId="Otsikko1">
    <w:name w:val="heading 1"/>
    <w:basedOn w:val="Normaali"/>
    <w:next w:val="SisennysC2"/>
    <w:link w:val="Otsikko1Char"/>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579D7"/>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rsid w:val="00EC2F91"/>
    <w:pPr>
      <w:ind w:left="2591"/>
    </w:pPr>
  </w:style>
  <w:style w:type="paragraph" w:customStyle="1" w:styleId="SisennysC0">
    <w:name w:val="Sisennys C0"/>
    <w:basedOn w:val="Normaali"/>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rsid w:val="00716360"/>
    <w:pPr>
      <w:widowControl/>
      <w:numPr>
        <w:numId w:val="16"/>
      </w:numPr>
      <w:spacing w:before="60" w:after="60"/>
    </w:pPr>
    <w:rPr>
      <w:rFonts w:cs="Arial"/>
    </w:rPr>
  </w:style>
  <w:style w:type="paragraph" w:customStyle="1" w:styleId="LuetteloC3">
    <w:name w:val="Luettelo C3"/>
    <w:basedOn w:val="LuetteloC2"/>
    <w:rsid w:val="00716360"/>
    <w:pPr>
      <w:numPr>
        <w:numId w:val="17"/>
      </w:numPr>
    </w:pPr>
  </w:style>
  <w:style w:type="paragraph" w:customStyle="1" w:styleId="NumeroituC2">
    <w:name w:val="Numeroitu C2"/>
    <w:basedOn w:val="Normaali"/>
    <w:rsid w:val="0029183A"/>
    <w:pPr>
      <w:widowControl/>
      <w:numPr>
        <w:numId w:val="18"/>
      </w:numPr>
      <w:spacing w:before="60" w:after="60"/>
      <w:ind w:left="2948"/>
    </w:pPr>
    <w:rPr>
      <w:rFonts w:cs="Arial"/>
    </w:rPr>
  </w:style>
  <w:style w:type="paragraph" w:customStyle="1" w:styleId="NumeroituC3">
    <w:name w:val="Numeroitu C3"/>
    <w:basedOn w:val="NumeroituC2"/>
    <w:rsid w:val="0029183A"/>
    <w:pPr>
      <w:numPr>
        <w:numId w:val="19"/>
      </w:numPr>
      <w:ind w:left="4247" w:hanging="357"/>
    </w:pPr>
  </w:style>
  <w:style w:type="paragraph" w:styleId="Otsikko">
    <w:name w:val="Title"/>
    <w:basedOn w:val="Normaali"/>
    <w:next w:val="SisennysC2"/>
    <w:link w:val="OtsikkoChar"/>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rsid w:val="00EC2F91"/>
    <w:pPr>
      <w:ind w:left="3890"/>
    </w:pPr>
  </w:style>
  <w:style w:type="paragraph" w:customStyle="1" w:styleId="Viite">
    <w:name w:val="Viite"/>
    <w:basedOn w:val="Normaali"/>
    <w:rsid w:val="00607B8D"/>
    <w:pPr>
      <w:widowControl/>
    </w:pPr>
  </w:style>
  <w:style w:type="paragraph" w:styleId="Yltunniste">
    <w:name w:val="header"/>
    <w:basedOn w:val="Normaali"/>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rsid w:val="00BD0330"/>
    <w:pPr>
      <w:widowControl/>
      <w:ind w:left="2591" w:hanging="2591"/>
    </w:pPr>
  </w:style>
  <w:style w:type="paragraph" w:customStyle="1" w:styleId="SivuotsikkoC1">
    <w:name w:val="Sivuotsikko C1"/>
    <w:basedOn w:val="Sivuotsikko"/>
    <w:next w:val="SisennysC2"/>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notsikko">
    <w:name w:val="caption"/>
    <w:basedOn w:val="Normaali"/>
    <w:next w:val="SisennysC2"/>
    <w:qFormat/>
    <w:rsid w:val="0051250B"/>
    <w:pPr>
      <w:ind w:left="2591"/>
    </w:pPr>
    <w:rPr>
      <w:b/>
      <w:bCs/>
      <w:sz w:val="20"/>
      <w:szCs w:val="20"/>
    </w:rPr>
  </w:style>
  <w:style w:type="character" w:customStyle="1" w:styleId="Otsikko1Char">
    <w:name w:val="Otsikko 1 Char"/>
    <w:link w:val="Otsikko1"/>
    <w:rsid w:val="005C4BC2"/>
    <w:rPr>
      <w:rFonts w:ascii="Arial" w:hAnsi="Arial" w:cs="Arial"/>
      <w:b/>
      <w:bCs/>
      <w:kern w:val="24"/>
      <w:sz w:val="24"/>
      <w:szCs w:val="32"/>
    </w:rPr>
  </w:style>
  <w:style w:type="character" w:customStyle="1" w:styleId="OtsikkoChar">
    <w:name w:val="Otsikko Char"/>
    <w:link w:val="Otsikko"/>
    <w:rsid w:val="005C4BC2"/>
    <w:rPr>
      <w:rFonts w:ascii="Arial" w:hAnsi="Arial" w:cs="Arial"/>
      <w:b/>
      <w:bCs/>
      <w:caps/>
      <w:kern w:val="24"/>
      <w:sz w:val="24"/>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5F2860"/>
    <w:pPr>
      <w:widowControl w:val="0"/>
    </w:pPr>
    <w:rPr>
      <w:rFonts w:ascii="Arial" w:hAnsi="Arial"/>
      <w:sz w:val="24"/>
      <w:szCs w:val="24"/>
    </w:rPr>
  </w:style>
  <w:style w:type="paragraph" w:styleId="Otsikko1">
    <w:name w:val="heading 1"/>
    <w:basedOn w:val="Normaali"/>
    <w:next w:val="SisennysC2"/>
    <w:link w:val="Otsikko1Char"/>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579D7"/>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rsid w:val="00EC2F91"/>
    <w:pPr>
      <w:ind w:left="2591"/>
    </w:pPr>
  </w:style>
  <w:style w:type="paragraph" w:customStyle="1" w:styleId="SisennysC0">
    <w:name w:val="Sisennys C0"/>
    <w:basedOn w:val="Normaali"/>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rsid w:val="00716360"/>
    <w:pPr>
      <w:widowControl/>
      <w:numPr>
        <w:numId w:val="16"/>
      </w:numPr>
      <w:spacing w:before="60" w:after="60"/>
    </w:pPr>
    <w:rPr>
      <w:rFonts w:cs="Arial"/>
    </w:rPr>
  </w:style>
  <w:style w:type="paragraph" w:customStyle="1" w:styleId="LuetteloC3">
    <w:name w:val="Luettelo C3"/>
    <w:basedOn w:val="LuetteloC2"/>
    <w:rsid w:val="00716360"/>
    <w:pPr>
      <w:numPr>
        <w:numId w:val="17"/>
      </w:numPr>
    </w:pPr>
  </w:style>
  <w:style w:type="paragraph" w:customStyle="1" w:styleId="NumeroituC2">
    <w:name w:val="Numeroitu C2"/>
    <w:basedOn w:val="Normaali"/>
    <w:rsid w:val="0029183A"/>
    <w:pPr>
      <w:widowControl/>
      <w:numPr>
        <w:numId w:val="18"/>
      </w:numPr>
      <w:spacing w:before="60" w:after="60"/>
      <w:ind w:left="2948"/>
    </w:pPr>
    <w:rPr>
      <w:rFonts w:cs="Arial"/>
    </w:rPr>
  </w:style>
  <w:style w:type="paragraph" w:customStyle="1" w:styleId="NumeroituC3">
    <w:name w:val="Numeroitu C3"/>
    <w:basedOn w:val="NumeroituC2"/>
    <w:rsid w:val="0029183A"/>
    <w:pPr>
      <w:numPr>
        <w:numId w:val="19"/>
      </w:numPr>
      <w:ind w:left="4247" w:hanging="357"/>
    </w:pPr>
  </w:style>
  <w:style w:type="paragraph" w:styleId="Otsikko">
    <w:name w:val="Title"/>
    <w:basedOn w:val="Normaali"/>
    <w:next w:val="SisennysC2"/>
    <w:link w:val="OtsikkoChar"/>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rsid w:val="00EC2F91"/>
    <w:pPr>
      <w:ind w:left="3890"/>
    </w:pPr>
  </w:style>
  <w:style w:type="paragraph" w:customStyle="1" w:styleId="Viite">
    <w:name w:val="Viite"/>
    <w:basedOn w:val="Normaali"/>
    <w:rsid w:val="00607B8D"/>
    <w:pPr>
      <w:widowControl/>
    </w:pPr>
  </w:style>
  <w:style w:type="paragraph" w:styleId="Yltunniste">
    <w:name w:val="header"/>
    <w:basedOn w:val="Normaali"/>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rsid w:val="00BD0330"/>
    <w:pPr>
      <w:widowControl/>
      <w:ind w:left="2591" w:hanging="2591"/>
    </w:pPr>
  </w:style>
  <w:style w:type="paragraph" w:customStyle="1" w:styleId="SivuotsikkoC1">
    <w:name w:val="Sivuotsikko C1"/>
    <w:basedOn w:val="Sivuotsikko"/>
    <w:next w:val="SisennysC2"/>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notsikko">
    <w:name w:val="caption"/>
    <w:basedOn w:val="Normaali"/>
    <w:next w:val="SisennysC2"/>
    <w:qFormat/>
    <w:rsid w:val="0051250B"/>
    <w:pPr>
      <w:ind w:left="2591"/>
    </w:pPr>
    <w:rPr>
      <w:b/>
      <w:bCs/>
      <w:sz w:val="20"/>
      <w:szCs w:val="20"/>
    </w:rPr>
  </w:style>
  <w:style w:type="character" w:customStyle="1" w:styleId="Otsikko1Char">
    <w:name w:val="Otsikko 1 Char"/>
    <w:link w:val="Otsikko1"/>
    <w:rsid w:val="005C4BC2"/>
    <w:rPr>
      <w:rFonts w:ascii="Arial" w:hAnsi="Arial" w:cs="Arial"/>
      <w:b/>
      <w:bCs/>
      <w:kern w:val="24"/>
      <w:sz w:val="24"/>
      <w:szCs w:val="32"/>
    </w:rPr>
  </w:style>
  <w:style w:type="character" w:customStyle="1" w:styleId="OtsikkoChar">
    <w:name w:val="Otsikko Char"/>
    <w:link w:val="Otsikko"/>
    <w:rsid w:val="005C4BC2"/>
    <w:rPr>
      <w:rFonts w:ascii="Arial" w:hAnsi="Arial" w:cs="Arial"/>
      <w:b/>
      <w:bCs/>
      <w:caps/>
      <w:kern w:val="24"/>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34444\AppData\Local\Temp\OL_47920.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OL_47920</Template>
  <TotalTime>0</TotalTime>
  <Pages>7</Pages>
  <Words>1282</Words>
  <Characters>10390</Characters>
  <Application>Microsoft Office Word</Application>
  <DocSecurity>12</DocSecurity>
  <Lines>86</Lines>
  <Paragraphs>23</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EsitäytettyPvAHV1_9_2_10062013</dc:title>
  <dc:creator>timo kallioinen</dc:creator>
  <cp:lastModifiedBy>timo kallioinen</cp:lastModifiedBy>
  <cp:revision>2</cp:revision>
  <cp:lastPrinted>2007-03-02T16:33:00Z</cp:lastPrinted>
  <dcterms:created xsi:type="dcterms:W3CDTF">2018-03-19T06:38:00Z</dcterms:created>
  <dcterms:modified xsi:type="dcterms:W3CDTF">2018-03-19T06:38:00Z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ite">
    <vt:lpwstr>EsitäytettyPvAHV1_9_2_20112009</vt:lpwstr>
  </property>
  <property fmtid="{D5CDD505-2E9C-101B-9397-08002B2CF9AE}" pid="3" name="Signatures3">
    <vt:lpwstr>Allekirjoitus 3</vt:lpwstr>
  </property>
  <property fmtid="{D5CDD505-2E9C-101B-9397-08002B2CF9AE}" pid="4" name="CaseIDLong">
    <vt:lpwstr/>
  </property>
  <property fmtid="{D5CDD505-2E9C-101B-9397-08002B2CF9AE}" pid="5" name="DocCardId">
    <vt:lpwstr>DO1885</vt:lpwstr>
  </property>
  <property fmtid="{D5CDD505-2E9C-101B-9397-08002B2CF9AE}" pid="6" name="PrivacyClass">
    <vt:lpwstr/>
  </property>
  <property fmtid="{D5CDD505-2E9C-101B-9397-08002B2CF9AE}" pid="7" name="NormiLaatijaLyhenne">
    <vt:lpwstr>RPR</vt:lpwstr>
  </property>
  <property fmtid="{D5CDD505-2E9C-101B-9397-08002B2CF9AE}" pid="8" name="NormiLaatijaSL">
    <vt:lpwstr/>
  </property>
</Properties>
</file>