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EBD" w:rsidRDefault="00D70DA4" w:rsidP="00CB5EBD">
      <w:pPr>
        <w:pStyle w:val="Otsikko"/>
      </w:pPr>
      <w:r>
        <w:t>PIrkkalassa jA LEMPÄÄLÄSSÄ</w:t>
      </w:r>
      <w:r w:rsidR="00CB5EBD">
        <w:t xml:space="preserve"> Sijaitsevien yksityisten kiinteistöjen tilapäistä käyttämistä puolustusvoimien toimintaan koskevan päätöksen Yleistiedoksianto</w:t>
      </w:r>
    </w:p>
    <w:p w:rsidR="00CB5EBD" w:rsidRDefault="00CB5EBD" w:rsidP="00CB5EBD">
      <w:pPr>
        <w:pStyle w:val="SisennysC2"/>
        <w:rPr>
          <w:lang w:eastAsia="en-US"/>
        </w:rPr>
      </w:pPr>
    </w:p>
    <w:p w:rsidR="00CB5EBD" w:rsidRPr="00973390" w:rsidRDefault="00CB5EBD" w:rsidP="00C472FC">
      <w:pPr>
        <w:pStyle w:val="SisennysC2"/>
      </w:pPr>
      <w:r w:rsidRPr="00973390">
        <w:t>Satakunnan lennosto</w:t>
      </w:r>
      <w:r w:rsidRPr="00973390">
        <w:rPr>
          <w:i/>
        </w:rPr>
        <w:t xml:space="preserve"> </w:t>
      </w:r>
      <w:r w:rsidRPr="00973390">
        <w:t xml:space="preserve">on tehnyt </w:t>
      </w:r>
      <w:r w:rsidR="00CB1991">
        <w:t>7</w:t>
      </w:r>
      <w:r w:rsidR="00B8249D">
        <w:t>.10.2022</w:t>
      </w:r>
      <w:r w:rsidR="0017147C">
        <w:t xml:space="preserve"> </w:t>
      </w:r>
      <w:r w:rsidRPr="00973390">
        <w:t>Puolustusvoimista annetun lain 14 §:n perusteella päätöksen</w:t>
      </w:r>
      <w:r w:rsidR="00D70DA4" w:rsidRPr="00973390">
        <w:t xml:space="preserve"> </w:t>
      </w:r>
      <w:r w:rsidRPr="00973390">
        <w:t xml:space="preserve">kiinteistöjen tilapäisestä käyttämisestä Puolustusvoimien </w:t>
      </w:r>
      <w:r w:rsidR="00B951FD" w:rsidRPr="00524E19">
        <w:rPr>
          <w:rFonts w:cs="Arial"/>
        </w:rPr>
        <w:t>toimintaan</w:t>
      </w:r>
      <w:r w:rsidRPr="00524E19">
        <w:rPr>
          <w:rFonts w:cs="Arial"/>
          <w:color w:val="FF0000"/>
        </w:rPr>
        <w:t xml:space="preserve"> </w:t>
      </w:r>
      <w:r w:rsidR="00B8249D" w:rsidRPr="00B8249D">
        <w:rPr>
          <w:rFonts w:cs="Arial"/>
        </w:rPr>
        <w:t>21.</w:t>
      </w:r>
      <w:bookmarkStart w:id="0" w:name="_GoBack"/>
      <w:bookmarkEnd w:id="0"/>
      <w:r w:rsidR="003A7177">
        <w:rPr>
          <w:rFonts w:cs="Arial"/>
        </w:rPr>
        <w:t>–</w:t>
      </w:r>
      <w:r w:rsidR="00B8249D" w:rsidRPr="00B8249D">
        <w:rPr>
          <w:rFonts w:cs="Arial"/>
        </w:rPr>
        <w:t>30.11.2022</w:t>
      </w:r>
      <w:r w:rsidR="0017147C" w:rsidRPr="00B8249D">
        <w:rPr>
          <w:rFonts w:eastAsiaTheme="minorHAnsi" w:cs="Arial"/>
          <w:lang w:eastAsia="en-US"/>
        </w:rPr>
        <w:t xml:space="preserve"> </w:t>
      </w:r>
      <w:r w:rsidRPr="00524E19">
        <w:rPr>
          <w:rFonts w:cs="Arial"/>
        </w:rPr>
        <w:t>välisenä</w:t>
      </w:r>
      <w:r w:rsidRPr="00973390">
        <w:t xml:space="preserve"> aikana.</w:t>
      </w:r>
    </w:p>
    <w:p w:rsidR="00D70DA4" w:rsidRPr="00973390" w:rsidRDefault="00CB5EBD" w:rsidP="008D58A4">
      <w:pPr>
        <w:pStyle w:val="SisennysC2"/>
        <w:spacing w:before="240" w:after="240"/>
        <w:ind w:left="2608"/>
      </w:pPr>
      <w:r w:rsidRPr="00973390">
        <w:t xml:space="preserve">Päätös koskee </w:t>
      </w:r>
      <w:r w:rsidR="00D70DA4" w:rsidRPr="00973390">
        <w:t>Pirkkalan</w:t>
      </w:r>
      <w:r w:rsidRPr="00973390">
        <w:t xml:space="preserve"> (</w:t>
      </w:r>
      <w:r w:rsidR="0065590C">
        <w:t xml:space="preserve">Hyttyskorpi - </w:t>
      </w:r>
      <w:r w:rsidR="00B8249D">
        <w:t xml:space="preserve">Keskisenkulma - Vehkakorpi - </w:t>
      </w:r>
      <w:proofErr w:type="spellStart"/>
      <w:r w:rsidR="00B8249D">
        <w:t>Hyrsinki</w:t>
      </w:r>
      <w:proofErr w:type="spellEnd"/>
      <w:r w:rsidR="00B8249D">
        <w:t xml:space="preserve"> - Tikkarinvuori - Kuokkakorpi - Seppälä</w:t>
      </w:r>
      <w:r w:rsidRPr="00973390">
        <w:t>)</w:t>
      </w:r>
      <w:r w:rsidR="00D70DA4" w:rsidRPr="00973390">
        <w:t xml:space="preserve"> ja</w:t>
      </w:r>
      <w:r w:rsidRPr="00973390">
        <w:t xml:space="preserve"> </w:t>
      </w:r>
      <w:r w:rsidR="00D70DA4" w:rsidRPr="00973390">
        <w:t>Lempäälän</w:t>
      </w:r>
      <w:r w:rsidRPr="00973390">
        <w:t xml:space="preserve"> (</w:t>
      </w:r>
      <w:r w:rsidR="00B8249D">
        <w:t xml:space="preserve">Kaitajärvenoja - </w:t>
      </w:r>
      <w:proofErr w:type="spellStart"/>
      <w:r w:rsidR="00B8249D">
        <w:t>Kapittulansuo</w:t>
      </w:r>
      <w:proofErr w:type="spellEnd"/>
      <w:r w:rsidR="00B8249D">
        <w:t xml:space="preserve"> - </w:t>
      </w:r>
      <w:r w:rsidR="00B8249D" w:rsidRPr="00973390">
        <w:t>Hemminki</w:t>
      </w:r>
      <w:r w:rsidR="007C7FD5">
        <w:t xml:space="preserve"> -</w:t>
      </w:r>
      <w:r w:rsidR="00B8249D" w:rsidRPr="00973390">
        <w:t xml:space="preserve"> </w:t>
      </w:r>
      <w:r w:rsidR="00B8249D">
        <w:t>Paratiisinmäki - Seppälä</w:t>
      </w:r>
      <w:r w:rsidR="007E548F">
        <w:t>)</w:t>
      </w:r>
      <w:r w:rsidR="00D70DA4" w:rsidRPr="00973390">
        <w:t xml:space="preserve"> aluei</w:t>
      </w:r>
      <w:r w:rsidRPr="00973390">
        <w:t xml:space="preserve">lla olevia puolustusvoimien </w:t>
      </w:r>
      <w:r w:rsidR="00521F75" w:rsidRPr="00973390">
        <w:t>toimintaan</w:t>
      </w:r>
      <w:r w:rsidRPr="00973390">
        <w:t xml:space="preserve"> tarvittavia alueita. </w:t>
      </w:r>
    </w:p>
    <w:p w:rsidR="00CB5EBD" w:rsidRPr="00973390" w:rsidRDefault="00CB5EBD" w:rsidP="00CB5EBD">
      <w:pPr>
        <w:pStyle w:val="SisennysC2"/>
        <w:spacing w:before="240" w:after="240"/>
        <w:ind w:left="2608"/>
        <w:rPr>
          <w:color w:val="FF0000"/>
        </w:rPr>
      </w:pPr>
      <w:r w:rsidRPr="00973390">
        <w:t xml:space="preserve">Päätöstä pidetään nähtävillä 30 päivän ajan tiedoksisaamisesta, jonka katsotaan tapahtuneen seitsemäntenä päivänä tämän ilmoituksen julkaisemisesta </w:t>
      </w:r>
      <w:hyperlink r:id="rId9" w:history="1">
        <w:r w:rsidR="004C52F2" w:rsidRPr="001C32E0">
          <w:rPr>
            <w:rStyle w:val="Hyperlinkki"/>
          </w:rPr>
          <w:t>www.puolustusvoimat.fi/kuulutukset</w:t>
        </w:r>
      </w:hyperlink>
      <w:r w:rsidRPr="00973390">
        <w:rPr>
          <w:rStyle w:val="Kommentinviite"/>
        </w:rPr>
        <w:t xml:space="preserve"> </w:t>
      </w:r>
    </w:p>
    <w:p w:rsidR="008D58A4" w:rsidRPr="00973390" w:rsidRDefault="00CB5EBD" w:rsidP="00CB5EBD">
      <w:pPr>
        <w:pStyle w:val="SisennysC2"/>
        <w:spacing w:before="240" w:after="240"/>
        <w:ind w:left="2608"/>
      </w:pPr>
      <w:r w:rsidRPr="00973390">
        <w:t>Lisätietoja päätöksestä antavat</w:t>
      </w:r>
      <w:r w:rsidR="00400E39" w:rsidRPr="00973390">
        <w:t>:</w:t>
      </w:r>
      <w:r w:rsidRPr="00973390">
        <w:t xml:space="preserve"> </w:t>
      </w:r>
    </w:p>
    <w:p w:rsidR="00D15FF1" w:rsidRDefault="00F371AC" w:rsidP="008D58A4">
      <w:pPr>
        <w:pStyle w:val="SisennysC2"/>
        <w:numPr>
          <w:ilvl w:val="0"/>
          <w:numId w:val="1"/>
        </w:numPr>
        <w:spacing w:before="240" w:after="240"/>
      </w:pPr>
      <w:r>
        <w:t>Everstiluutnantti Petri Landkammer</w:t>
      </w:r>
      <w:r w:rsidR="00B8249D">
        <w:t xml:space="preserve"> </w:t>
      </w:r>
      <w:r>
        <w:t xml:space="preserve">puh. 0299 800 </w:t>
      </w:r>
      <w:hyperlink r:id="rId10" w:history="1">
        <w:r w:rsidR="003A7177" w:rsidRPr="00DA5601">
          <w:rPr>
            <w:rStyle w:val="Hyperlinkki"/>
          </w:rPr>
          <w:t>kirjaamo.satlsto@mil.fi</w:t>
        </w:r>
      </w:hyperlink>
      <w:r w:rsidR="003A7177">
        <w:t xml:space="preserve"> </w:t>
      </w:r>
    </w:p>
    <w:p w:rsidR="00CB5EBD" w:rsidRPr="00973390" w:rsidRDefault="00A46CA8" w:rsidP="008D58A4">
      <w:pPr>
        <w:pStyle w:val="SisennysC2"/>
        <w:numPr>
          <w:ilvl w:val="0"/>
          <w:numId w:val="1"/>
        </w:numPr>
        <w:spacing w:before="240" w:after="240"/>
      </w:pPr>
      <w:r>
        <w:t>Majuri</w:t>
      </w:r>
      <w:r w:rsidR="00B8249D">
        <w:t xml:space="preserve"> Pekka Huttunen </w:t>
      </w:r>
      <w:r w:rsidR="00F371AC">
        <w:t xml:space="preserve">puh. </w:t>
      </w:r>
      <w:r w:rsidR="00F371AC" w:rsidRPr="00973390">
        <w:t xml:space="preserve">0299 </w:t>
      </w:r>
      <w:r w:rsidR="00F371AC">
        <w:t xml:space="preserve">800 </w:t>
      </w:r>
      <w:hyperlink r:id="rId11" w:history="1">
        <w:r w:rsidR="003A7177" w:rsidRPr="00DA5601">
          <w:rPr>
            <w:rStyle w:val="Hyperlinkki"/>
          </w:rPr>
          <w:t>kirjaamo.satlsto@mil.fi</w:t>
        </w:r>
      </w:hyperlink>
      <w:r w:rsidR="003A7177">
        <w:t xml:space="preserve"> </w:t>
      </w:r>
    </w:p>
    <w:p w:rsidR="008D58A4" w:rsidRPr="00973390" w:rsidRDefault="008D58A4" w:rsidP="00CB5EBD">
      <w:pPr>
        <w:pStyle w:val="SisennysC2"/>
        <w:spacing w:before="240" w:after="240"/>
        <w:ind w:left="2608"/>
      </w:pPr>
    </w:p>
    <w:p w:rsidR="001051A7" w:rsidRPr="00973390" w:rsidRDefault="001051A7" w:rsidP="00CB5EBD">
      <w:pPr>
        <w:pStyle w:val="SisennysC2"/>
        <w:spacing w:before="240" w:after="240"/>
        <w:ind w:left="2608"/>
      </w:pPr>
    </w:p>
    <w:p w:rsidR="00CB5EBD" w:rsidRPr="00973390" w:rsidRDefault="00CB5EBD" w:rsidP="00CB5EBD">
      <w:pPr>
        <w:pStyle w:val="SisennysC2"/>
        <w:spacing w:before="240" w:after="240"/>
        <w:ind w:left="2608"/>
      </w:pPr>
      <w:r w:rsidRPr="00973390">
        <w:t xml:space="preserve">Satakunnan lennostossa </w:t>
      </w:r>
      <w:r w:rsidR="00CB1991">
        <w:t>7</w:t>
      </w:r>
      <w:r w:rsidR="00B8249D">
        <w:t>.10.2022</w:t>
      </w:r>
    </w:p>
    <w:p w:rsidR="00CB5EBD" w:rsidRPr="00EF3A99" w:rsidRDefault="00CB5EBD" w:rsidP="00CB5EBD">
      <w:pPr>
        <w:pStyle w:val="SisennysC2"/>
        <w:spacing w:before="240" w:after="240"/>
        <w:ind w:left="2608"/>
      </w:pPr>
    </w:p>
    <w:p w:rsidR="00CB5EBD" w:rsidRDefault="00CB5EBD" w:rsidP="00CB5EBD">
      <w:pPr>
        <w:pStyle w:val="SisennysC2"/>
        <w:spacing w:before="240" w:after="240"/>
        <w:ind w:left="2608"/>
      </w:pPr>
      <w:r w:rsidRPr="00EF3A99">
        <w:t>Satakunnan lennosto</w:t>
      </w:r>
    </w:p>
    <w:p w:rsidR="00F73122" w:rsidRPr="00EF3A99" w:rsidRDefault="00F73122" w:rsidP="00F73122">
      <w:pPr>
        <w:pStyle w:val="SisennysC2"/>
        <w:spacing w:before="240" w:after="240"/>
        <w:ind w:left="2608"/>
      </w:pPr>
      <w:r>
        <w:t>PL1000 33961 Pirkkala</w:t>
      </w:r>
    </w:p>
    <w:p w:rsidR="00CB5EBD" w:rsidRPr="00EF3A99" w:rsidRDefault="00CB5EBD" w:rsidP="00CB5EBD">
      <w:pPr>
        <w:pStyle w:val="SisennysC2"/>
        <w:spacing w:before="240" w:after="240"/>
        <w:ind w:left="2608"/>
      </w:pPr>
      <w:r w:rsidRPr="00EF3A99">
        <w:t>Varuskunnantie 274</w:t>
      </w:r>
    </w:p>
    <w:p w:rsidR="00CB5EBD" w:rsidRPr="00EF3A99" w:rsidRDefault="00CB5EBD" w:rsidP="00CB5EBD">
      <w:pPr>
        <w:pStyle w:val="SisennysC2"/>
        <w:spacing w:before="240" w:after="240"/>
        <w:ind w:left="2608"/>
      </w:pPr>
      <w:r w:rsidRPr="00EF3A99">
        <w:t>3396</w:t>
      </w:r>
      <w:r w:rsidR="00D263A4">
        <w:t>0</w:t>
      </w:r>
      <w:r w:rsidRPr="00EF3A99">
        <w:t xml:space="preserve"> Pirkkala</w:t>
      </w:r>
    </w:p>
    <w:p w:rsidR="00CB5EBD" w:rsidRPr="00EF3A99" w:rsidRDefault="00CB5EBD" w:rsidP="00CB5EBD">
      <w:pPr>
        <w:pStyle w:val="SisennysC2"/>
        <w:spacing w:before="240" w:after="240"/>
        <w:ind w:left="2608"/>
      </w:pPr>
      <w:r w:rsidRPr="00EF3A99">
        <w:t>Puhelin: 0299 800 (vaihde)</w:t>
      </w:r>
    </w:p>
    <w:p w:rsidR="00175858" w:rsidRDefault="00CB5EBD" w:rsidP="00F73122">
      <w:pPr>
        <w:pStyle w:val="SisennysC2"/>
        <w:spacing w:before="240" w:after="240"/>
        <w:ind w:left="2608"/>
      </w:pPr>
      <w:r w:rsidRPr="00F73122">
        <w:t>Sähköposti: kirjaamo.satlsto@mil.fi</w:t>
      </w:r>
    </w:p>
    <w:sectPr w:rsidR="00175858" w:rsidSect="003D2CB0">
      <w:headerReference w:type="default" r:id="rId12"/>
      <w:headerReference w:type="first" r:id="rId13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8E" w:rsidRDefault="003D588E" w:rsidP="00CB5EBD">
      <w:r>
        <w:separator/>
      </w:r>
    </w:p>
  </w:endnote>
  <w:endnote w:type="continuationSeparator" w:id="0">
    <w:p w:rsidR="003D588E" w:rsidRDefault="003D588E" w:rsidP="00CB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8E" w:rsidRDefault="003D588E" w:rsidP="00CB5EBD">
      <w:r>
        <w:separator/>
      </w:r>
    </w:p>
  </w:footnote>
  <w:footnote w:type="continuationSeparator" w:id="0">
    <w:p w:rsidR="003D588E" w:rsidRDefault="003D588E" w:rsidP="00CB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B5EBD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 \* MERGEFORMAT </w:instrText>
          </w:r>
          <w:r>
            <w:rPr>
              <w:b/>
              <w:bCs/>
              <w:caps/>
            </w:rPr>
            <w:fldChar w:fldCharType="separate"/>
          </w:r>
          <w:r w:rsidR="00421FD8" w:rsidRPr="00421FD8">
            <w:rPr>
              <w:caps/>
            </w:rPr>
            <w:t>Satakunnan lennosto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3D588E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CB5EBD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21FD8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21FD8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B5EBD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 \* MERGEFORMAT </w:instrText>
          </w:r>
          <w:r>
            <w:rPr>
              <w:rFonts w:cs="Arial"/>
            </w:rPr>
            <w:fldChar w:fldCharType="separate"/>
          </w:r>
          <w:r w:rsidR="00421FD8" w:rsidRPr="00421FD8">
            <w:rPr>
              <w:rFonts w:cs="Arial"/>
              <w:b/>
              <w:bCs/>
            </w:rPr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B5EBD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 \* MERGEFORMAT </w:instrText>
          </w:r>
          <w:r>
            <w:rPr>
              <w:rStyle w:val="Sivunumero"/>
            </w:rPr>
            <w:fldChar w:fldCharType="separate"/>
          </w:r>
          <w:r w:rsidR="00421FD8" w:rsidRPr="00421FD8">
            <w:rPr>
              <w:rStyle w:val="Sivunumero"/>
              <w:b/>
              <w:bCs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B5EBD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421FD8" w:rsidRPr="00421FD8">
            <w:rPr>
              <w:rFonts w:cs="Arial"/>
              <w:b/>
              <w:bCs/>
            </w:rPr>
            <w:t>PIRKKALA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3D588E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 \* MERGEFORMAT </w:instrText>
          </w:r>
          <w:r>
            <w:fldChar w:fldCharType="separate"/>
          </w:r>
          <w:r w:rsidR="00421FD8" w:rsidRPr="00421FD8">
            <w:rPr>
              <w:b/>
              <w:bCs/>
            </w:rPr>
            <w:t>CP10612</w:t>
          </w:r>
          <w:r>
            <w:rPr>
              <w:b/>
              <w:bCs/>
            </w:rP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3D588E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CB5EBD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 \* MERGEFORMAT </w:instrText>
          </w:r>
          <w:r>
            <w:rPr>
              <w:rFonts w:cs="Arial"/>
              <w:color w:val="D4062F"/>
            </w:rPr>
            <w:fldChar w:fldCharType="separate"/>
          </w:r>
          <w:r w:rsidR="00421FD8">
            <w:rPr>
              <w:rFonts w:cs="Arial"/>
              <w:b/>
              <w:bCs/>
              <w:color w:val="D4062F"/>
            </w:rPr>
            <w:t>Virhe. Viitteen lähdettä ei löytynyt.</w:t>
          </w:r>
          <w:r>
            <w:rPr>
              <w:rFonts w:cs="Arial"/>
              <w:color w:val="D4062F"/>
            </w:rPr>
            <w:fldChar w:fldCharType="end"/>
          </w:r>
          <w:r>
            <w:rPr>
              <w:rFonts w:cs="Arial"/>
              <w:color w:val="D4062F"/>
            </w:rPr>
            <w:br/>
          </w: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Law  \* MERGEFORMAT </w:instrText>
          </w:r>
          <w:r>
            <w:rPr>
              <w:rFonts w:cs="Arial"/>
              <w:color w:val="D4062F"/>
            </w:rPr>
            <w:fldChar w:fldCharType="separate"/>
          </w:r>
          <w:r w:rsidR="00421FD8">
            <w:rPr>
              <w:rFonts w:cs="Arial"/>
              <w:b/>
              <w:bCs/>
              <w:color w:val="D4062F"/>
            </w:rPr>
            <w:t>Virhe. Viitteen lähdettä ei löytynyt.</w:t>
          </w:r>
          <w:r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3D588E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3"/>
      <w:gridCol w:w="3854"/>
      <w:gridCol w:w="1228"/>
    </w:tblGrid>
    <w:tr w:rsidR="00D80EAB" w:rsidRPr="00E16636" w:rsidTr="00D80EAB">
      <w:trPr>
        <w:cantSplit/>
        <w:trHeight w:val="246"/>
      </w:trPr>
      <w:tc>
        <w:tcPr>
          <w:tcW w:w="5133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D80EAB" w:rsidRPr="00E16636" w:rsidRDefault="00E41AF0" w:rsidP="0093616A">
          <w:pPr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Satakunnan lennosto</w:t>
          </w:r>
          <w:bookmarkEnd w:id="1"/>
        </w:p>
      </w:tc>
      <w:tc>
        <w:tcPr>
          <w:tcW w:w="3854" w:type="dxa"/>
          <w:tcMar>
            <w:top w:w="11" w:type="dxa"/>
            <w:left w:w="0" w:type="dxa"/>
            <w:bottom w:w="0" w:type="dxa"/>
            <w:right w:w="0" w:type="dxa"/>
          </w:tcMar>
          <w:vAlign w:val="bottom"/>
        </w:tcPr>
        <w:p w:rsidR="00D80EAB" w:rsidRPr="00E16636" w:rsidRDefault="00D80EAB" w:rsidP="0093616A">
          <w:pPr>
            <w:spacing w:before="20"/>
            <w:rPr>
              <w:rFonts w:cs="Arial"/>
            </w:rPr>
          </w:pPr>
        </w:p>
      </w:tc>
      <w:tc>
        <w:tcPr>
          <w:tcW w:w="1228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D80EAB" w:rsidRPr="00E16636" w:rsidRDefault="00D80EAB" w:rsidP="0093616A">
          <w:pPr>
            <w:spacing w:before="20"/>
          </w:pPr>
          <w:r w:rsidRPr="00E16636">
            <w:fldChar w:fldCharType="begin"/>
          </w:r>
          <w:r w:rsidRPr="00E16636">
            <w:instrText xml:space="preserve"> PAGE </w:instrText>
          </w:r>
          <w:r w:rsidRPr="00E16636">
            <w:fldChar w:fldCharType="separate"/>
          </w:r>
          <w:r w:rsidR="007E548F">
            <w:rPr>
              <w:noProof/>
            </w:rPr>
            <w:t>1</w:t>
          </w:r>
          <w:r w:rsidRPr="00E16636">
            <w:fldChar w:fldCharType="end"/>
          </w:r>
          <w:r w:rsidRPr="00E16636">
            <w:t xml:space="preserve"> (</w:t>
          </w:r>
          <w:r w:rsidR="003D588E">
            <w:fldChar w:fldCharType="begin"/>
          </w:r>
          <w:r w:rsidR="003D588E">
            <w:instrText xml:space="preserve"> NUMPAGES </w:instrText>
          </w:r>
          <w:r w:rsidR="003D588E">
            <w:fldChar w:fldCharType="separate"/>
          </w:r>
          <w:r w:rsidR="007E548F">
            <w:rPr>
              <w:noProof/>
            </w:rPr>
            <w:t>1</w:t>
          </w:r>
          <w:r w:rsidR="003D588E">
            <w:rPr>
              <w:noProof/>
            </w:rPr>
            <w:fldChar w:fldCharType="end"/>
          </w:r>
          <w:r w:rsidRPr="00E16636">
            <w:t>)</w:t>
          </w:r>
        </w:p>
      </w:tc>
    </w:tr>
    <w:tr w:rsidR="00D80EAB" w:rsidRPr="00E16636" w:rsidTr="00D80EAB">
      <w:trPr>
        <w:cantSplit/>
        <w:trHeight w:val="226"/>
      </w:trPr>
      <w:tc>
        <w:tcPr>
          <w:tcW w:w="8987" w:type="dxa"/>
          <w:gridSpan w:val="2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D80EAB" w:rsidRPr="00E16636" w:rsidRDefault="00E41AF0" w:rsidP="0093616A">
          <w:pPr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28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D80EAB" w:rsidRPr="00E16636" w:rsidRDefault="00D80EAB" w:rsidP="00510EBA">
          <w:pPr>
            <w:rPr>
              <w:rFonts w:cs="Arial"/>
            </w:rPr>
          </w:pPr>
          <w:bookmarkStart w:id="3" w:name="TypeText"/>
          <w:r w:rsidRPr="00E16636">
            <w:rPr>
              <w:rFonts w:cs="Arial"/>
            </w:rPr>
            <w:t xml:space="preserve">Liite </w:t>
          </w:r>
          <w:bookmarkEnd w:id="3"/>
          <w:r w:rsidR="00510EBA">
            <w:rPr>
              <w:rFonts w:cs="Arial"/>
            </w:rPr>
            <w:t>2</w:t>
          </w:r>
          <w:r w:rsidRPr="00E16636">
            <w:rPr>
              <w:rFonts w:cs="Arial"/>
            </w:rPr>
            <w:t xml:space="preserve"> </w:t>
          </w:r>
        </w:p>
      </w:tc>
    </w:tr>
    <w:tr w:rsidR="00D80EAB" w:rsidRPr="00E16636" w:rsidTr="00D80EAB">
      <w:trPr>
        <w:cantSplit/>
        <w:trHeight w:val="226"/>
      </w:trPr>
      <w:tc>
        <w:tcPr>
          <w:tcW w:w="5133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D80EAB" w:rsidRPr="00E16636" w:rsidRDefault="00E41AF0" w:rsidP="0093616A">
          <w:pPr>
            <w:rPr>
              <w:rFonts w:cs="Arial"/>
            </w:rPr>
          </w:pPr>
          <w:bookmarkStart w:id="4" w:name="DocSendCompanyCity"/>
          <w:r>
            <w:t>PIRKKALA</w:t>
          </w:r>
          <w:bookmarkEnd w:id="4"/>
        </w:p>
      </w:tc>
      <w:tc>
        <w:tcPr>
          <w:tcW w:w="5082" w:type="dxa"/>
          <w:gridSpan w:val="2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D80EAB" w:rsidRPr="00E16636" w:rsidRDefault="00D15FF1" w:rsidP="009D3BF4">
          <w:pPr>
            <w:jc w:val="right"/>
          </w:pPr>
          <w:r>
            <w:t>CS</w:t>
          </w:r>
          <w:r w:rsidR="009D3BF4">
            <w:t>9494</w:t>
          </w:r>
        </w:p>
      </w:tc>
    </w:tr>
  </w:tbl>
  <w:p w:rsidR="00633049" w:rsidRDefault="003D588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725EC"/>
    <w:multiLevelType w:val="hybridMultilevel"/>
    <w:tmpl w:val="73201EC6"/>
    <w:lvl w:ilvl="0" w:tplc="4E7EB9C6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BD"/>
    <w:rsid w:val="00007BB5"/>
    <w:rsid w:val="0001156D"/>
    <w:rsid w:val="0002446A"/>
    <w:rsid w:val="0002504F"/>
    <w:rsid w:val="000A1FB2"/>
    <w:rsid w:val="000C12C6"/>
    <w:rsid w:val="001051A7"/>
    <w:rsid w:val="001056AE"/>
    <w:rsid w:val="0015164E"/>
    <w:rsid w:val="0017147C"/>
    <w:rsid w:val="00175858"/>
    <w:rsid w:val="00181176"/>
    <w:rsid w:val="00193852"/>
    <w:rsid w:val="00245405"/>
    <w:rsid w:val="00247DDA"/>
    <w:rsid w:val="0025490D"/>
    <w:rsid w:val="00271DE7"/>
    <w:rsid w:val="00301359"/>
    <w:rsid w:val="00311CA1"/>
    <w:rsid w:val="00326A45"/>
    <w:rsid w:val="0033515A"/>
    <w:rsid w:val="00364100"/>
    <w:rsid w:val="003A2732"/>
    <w:rsid w:val="003A7177"/>
    <w:rsid w:val="003B0668"/>
    <w:rsid w:val="003D588E"/>
    <w:rsid w:val="003D74B5"/>
    <w:rsid w:val="00400E39"/>
    <w:rsid w:val="00402C95"/>
    <w:rsid w:val="00421FD8"/>
    <w:rsid w:val="004224BB"/>
    <w:rsid w:val="00435D04"/>
    <w:rsid w:val="004C52F2"/>
    <w:rsid w:val="004C53D8"/>
    <w:rsid w:val="004D6F94"/>
    <w:rsid w:val="004E43FA"/>
    <w:rsid w:val="004F7912"/>
    <w:rsid w:val="00504C2A"/>
    <w:rsid w:val="00510EBA"/>
    <w:rsid w:val="00521F75"/>
    <w:rsid w:val="00524E19"/>
    <w:rsid w:val="00553054"/>
    <w:rsid w:val="005772D6"/>
    <w:rsid w:val="00595192"/>
    <w:rsid w:val="005C283C"/>
    <w:rsid w:val="005C7290"/>
    <w:rsid w:val="005F5972"/>
    <w:rsid w:val="00642DE8"/>
    <w:rsid w:val="0065590C"/>
    <w:rsid w:val="00662A9C"/>
    <w:rsid w:val="00666EEC"/>
    <w:rsid w:val="006B2922"/>
    <w:rsid w:val="006C295A"/>
    <w:rsid w:val="00721191"/>
    <w:rsid w:val="00761E71"/>
    <w:rsid w:val="00780D1A"/>
    <w:rsid w:val="00780EF0"/>
    <w:rsid w:val="007C7FD5"/>
    <w:rsid w:val="007E548F"/>
    <w:rsid w:val="007E5A1C"/>
    <w:rsid w:val="00880822"/>
    <w:rsid w:val="008A7FC1"/>
    <w:rsid w:val="008B719E"/>
    <w:rsid w:val="008D58A4"/>
    <w:rsid w:val="008E3406"/>
    <w:rsid w:val="009545C6"/>
    <w:rsid w:val="00955197"/>
    <w:rsid w:val="00963783"/>
    <w:rsid w:val="00966A2B"/>
    <w:rsid w:val="00973390"/>
    <w:rsid w:val="00993C45"/>
    <w:rsid w:val="009A5B4B"/>
    <w:rsid w:val="009D3BF4"/>
    <w:rsid w:val="00A4467F"/>
    <w:rsid w:val="00A46CA8"/>
    <w:rsid w:val="00AE7665"/>
    <w:rsid w:val="00B13B9B"/>
    <w:rsid w:val="00B21252"/>
    <w:rsid w:val="00B35BD6"/>
    <w:rsid w:val="00B75EC4"/>
    <w:rsid w:val="00B8249D"/>
    <w:rsid w:val="00B91051"/>
    <w:rsid w:val="00B951FD"/>
    <w:rsid w:val="00BD5E22"/>
    <w:rsid w:val="00BE1E07"/>
    <w:rsid w:val="00C04C79"/>
    <w:rsid w:val="00C202B0"/>
    <w:rsid w:val="00C472FC"/>
    <w:rsid w:val="00C94060"/>
    <w:rsid w:val="00CB1991"/>
    <w:rsid w:val="00CB5EBD"/>
    <w:rsid w:val="00CD00CC"/>
    <w:rsid w:val="00D15FF1"/>
    <w:rsid w:val="00D263A4"/>
    <w:rsid w:val="00D661B3"/>
    <w:rsid w:val="00D70DA4"/>
    <w:rsid w:val="00D71E5E"/>
    <w:rsid w:val="00D749B8"/>
    <w:rsid w:val="00D80EAB"/>
    <w:rsid w:val="00D94EBF"/>
    <w:rsid w:val="00DC6D15"/>
    <w:rsid w:val="00DD1E68"/>
    <w:rsid w:val="00E02A03"/>
    <w:rsid w:val="00E24491"/>
    <w:rsid w:val="00E41AF0"/>
    <w:rsid w:val="00E43C9C"/>
    <w:rsid w:val="00E77169"/>
    <w:rsid w:val="00E91CDC"/>
    <w:rsid w:val="00EC162C"/>
    <w:rsid w:val="00EF342F"/>
    <w:rsid w:val="00EF4686"/>
    <w:rsid w:val="00F209E4"/>
    <w:rsid w:val="00F23208"/>
    <w:rsid w:val="00F23E0D"/>
    <w:rsid w:val="00F371AC"/>
    <w:rsid w:val="00F523C3"/>
    <w:rsid w:val="00F54C1B"/>
    <w:rsid w:val="00F73122"/>
    <w:rsid w:val="00FD2295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BCA41"/>
  <w15:docId w15:val="{C50FB2F8-3E5C-4F43-9257-C7A2846A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B5EBD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Normaali"/>
    <w:link w:val="SisennysC2Char"/>
    <w:qFormat/>
    <w:rsid w:val="00CB5EBD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  <w:ind w:left="2591"/>
    </w:pPr>
  </w:style>
  <w:style w:type="paragraph" w:styleId="Alatunniste">
    <w:name w:val="footer"/>
    <w:basedOn w:val="Normaali"/>
    <w:link w:val="AlatunnisteChar"/>
    <w:semiHidden/>
    <w:rsid w:val="00CB5EBD"/>
    <w:rPr>
      <w:sz w:val="18"/>
    </w:rPr>
  </w:style>
  <w:style w:type="character" w:customStyle="1" w:styleId="AlatunnisteChar">
    <w:name w:val="Alatunniste Char"/>
    <w:basedOn w:val="Kappaleenoletusfontti"/>
    <w:link w:val="Alatunniste"/>
    <w:semiHidden/>
    <w:rsid w:val="00CB5EBD"/>
    <w:rPr>
      <w:rFonts w:ascii="Arial" w:eastAsia="Times New Roman" w:hAnsi="Arial" w:cs="Times New Roman"/>
      <w:sz w:val="18"/>
      <w:szCs w:val="24"/>
      <w:lang w:eastAsia="fi-FI"/>
    </w:rPr>
  </w:style>
  <w:style w:type="paragraph" w:styleId="Otsikko">
    <w:name w:val="Title"/>
    <w:basedOn w:val="Normaali"/>
    <w:next w:val="SisennysC2"/>
    <w:link w:val="OtsikkoChar"/>
    <w:qFormat/>
    <w:rsid w:val="00CB5EB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character" w:customStyle="1" w:styleId="OtsikkoChar">
    <w:name w:val="Otsikko Char"/>
    <w:basedOn w:val="Kappaleenoletusfontti"/>
    <w:link w:val="Otsikko"/>
    <w:rsid w:val="00CB5EBD"/>
    <w:rPr>
      <w:rFonts w:ascii="Arial" w:eastAsia="Times New Roman" w:hAnsi="Arial" w:cs="Arial"/>
      <w:b/>
      <w:bCs/>
      <w:caps/>
      <w:kern w:val="24"/>
      <w:sz w:val="24"/>
      <w:szCs w:val="32"/>
    </w:rPr>
  </w:style>
  <w:style w:type="paragraph" w:styleId="Yltunniste">
    <w:name w:val="header"/>
    <w:basedOn w:val="Normaali"/>
    <w:link w:val="YltunnisteChar"/>
    <w:rsid w:val="00CB5EBD"/>
  </w:style>
  <w:style w:type="character" w:customStyle="1" w:styleId="YltunnisteChar">
    <w:name w:val="Ylätunniste Char"/>
    <w:basedOn w:val="Kappaleenoletusfontti"/>
    <w:link w:val="Yltunniste"/>
    <w:rsid w:val="00CB5EBD"/>
    <w:rPr>
      <w:rFonts w:ascii="Arial" w:eastAsia="Times New Roman" w:hAnsi="Arial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semiHidden/>
    <w:rsid w:val="00CB5EBD"/>
    <w:rPr>
      <w:rFonts w:ascii="Arial" w:hAnsi="Arial"/>
      <w:sz w:val="24"/>
    </w:rPr>
  </w:style>
  <w:style w:type="character" w:styleId="Kommentinviite">
    <w:name w:val="annotation reference"/>
    <w:uiPriority w:val="99"/>
    <w:unhideWhenUsed/>
    <w:rsid w:val="00CB5EBD"/>
    <w:rPr>
      <w:sz w:val="16"/>
      <w:szCs w:val="16"/>
    </w:rPr>
  </w:style>
  <w:style w:type="character" w:styleId="Hyperlinkki">
    <w:name w:val="Hyperlink"/>
    <w:basedOn w:val="Kappaleenoletusfontti"/>
    <w:unhideWhenUsed/>
    <w:rsid w:val="0033515A"/>
    <w:rPr>
      <w:color w:val="0000FF" w:themeColor="hyperlink"/>
      <w:u w:val="single"/>
    </w:rPr>
  </w:style>
  <w:style w:type="character" w:customStyle="1" w:styleId="SisennysC2Char">
    <w:name w:val="Sisennys C2 Char"/>
    <w:link w:val="SisennysC2"/>
    <w:locked/>
    <w:rsid w:val="00F73122"/>
    <w:rPr>
      <w:rFonts w:ascii="Arial" w:eastAsia="Times New Roman" w:hAnsi="Arial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F23E0D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7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kirjaamo.satlsto@mil.f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irjaamo.satlsto@mil.f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uolustusvoimat.fi/kuulutuks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7425-787C-4973-84C9-E94E0BDB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Heikkilä Janne PV SATLSTO</dc:creator>
  <cp:lastModifiedBy>Landkammer Petri PV SATLSTO</cp:lastModifiedBy>
  <cp:revision>12</cp:revision>
  <dcterms:created xsi:type="dcterms:W3CDTF">2022-09-29T11:31:00Z</dcterms:created>
  <dcterms:modified xsi:type="dcterms:W3CDTF">2022-10-05T09:48:00Z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/>
  </property>
  <property fmtid="{D5CDD505-2E9C-101B-9397-08002B2CF9AE}" pid="4" name="DocCardId">
    <vt:lpwstr>CP10612</vt:lpwstr>
  </property>
  <property fmtid="{D5CDD505-2E9C-101B-9397-08002B2CF9AE}" pid="5" name="PrivacyClass">
    <vt:lpwstr/>
  </property>
  <property fmtid="{D5CDD505-2E9C-101B-9397-08002B2CF9AE}" pid="6" name="NormiLaatijaLyhenne">
    <vt:lpwstr>SATLSTO</vt:lpwstr>
  </property>
  <property fmtid="{D5CDD505-2E9C-101B-9397-08002B2CF9AE}" pid="7" name="NormiLaatijaSL">
    <vt:lpwstr/>
  </property>
</Properties>
</file>