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E0A" w:rsidRPr="00056E0A" w:rsidRDefault="00F03272" w:rsidP="00056E0A">
      <w:r>
        <w:t xml:space="preserve">Jääkäriprikaatin </w:t>
      </w:r>
      <w:r w:rsidR="00940246">
        <w:t xml:space="preserve">asiakirjan </w:t>
      </w:r>
      <w:r w:rsidR="00EE3ABF" w:rsidRPr="00EE3ABF">
        <w:rPr>
          <w:rFonts w:cs="Arial"/>
        </w:rPr>
        <w:t>MU14029</w:t>
      </w:r>
      <w:r w:rsidR="00940246" w:rsidRPr="00EE3ABF">
        <w:tab/>
      </w:r>
      <w:r w:rsidR="00B54856">
        <w:t xml:space="preserve"> </w:t>
      </w:r>
      <w:r w:rsidR="00B54856">
        <w:tab/>
      </w:r>
      <w:r w:rsidR="00B54856">
        <w:tab/>
        <w:t>LIITE</w:t>
      </w:r>
      <w:r w:rsidR="00056E0A" w:rsidRPr="00056E0A">
        <w:t xml:space="preserve"> 2</w:t>
      </w:r>
    </w:p>
    <w:p w:rsidR="00056E0A" w:rsidRDefault="00056E0A" w:rsidP="003A41FD">
      <w:pPr>
        <w:pStyle w:val="Asiakirjanpotsikko"/>
        <w:ind w:left="0"/>
      </w:pPr>
    </w:p>
    <w:p w:rsidR="00056E0A" w:rsidRDefault="00056E0A" w:rsidP="00056E0A">
      <w:pPr>
        <w:pStyle w:val="SisennysC2"/>
      </w:pPr>
    </w:p>
    <w:p w:rsidR="00962918" w:rsidRDefault="00962918" w:rsidP="003A41FD">
      <w:pPr>
        <w:pStyle w:val="Asiakirjanpotsikko"/>
        <w:ind w:left="0"/>
      </w:pPr>
      <w:r>
        <w:tab/>
      </w:r>
    </w:p>
    <w:p w:rsidR="00962918" w:rsidRDefault="00962918" w:rsidP="003A41FD">
      <w:pPr>
        <w:pStyle w:val="Asiakirjanpotsikko"/>
        <w:ind w:left="0"/>
      </w:pPr>
      <w:bookmarkStart w:id="0" w:name="_GoBack"/>
      <w:bookmarkEnd w:id="0"/>
    </w:p>
    <w:p w:rsidR="003A41FD" w:rsidRPr="00EB5334" w:rsidRDefault="00962918" w:rsidP="003A41FD">
      <w:pPr>
        <w:pStyle w:val="Asiakirjanpotsikko"/>
        <w:ind w:left="0"/>
      </w:pPr>
      <w:r>
        <w:tab/>
      </w:r>
      <w:r w:rsidR="003A41FD">
        <w:t>PÄÄTÖKSEN YLEISTIEDOKSIANTO</w:t>
      </w:r>
    </w:p>
    <w:p w:rsidR="003A41FD" w:rsidRPr="004D2D9E" w:rsidRDefault="00F03272" w:rsidP="003A41FD">
      <w:pPr>
        <w:pStyle w:val="SisennysC2"/>
      </w:pPr>
      <w:r>
        <w:rPr>
          <w:b/>
        </w:rPr>
        <w:t>Jääkäriprikaati</w:t>
      </w:r>
      <w:r w:rsidR="003A41FD">
        <w:rPr>
          <w:b/>
          <w:i/>
        </w:rPr>
        <w:t xml:space="preserve"> </w:t>
      </w:r>
      <w:r w:rsidR="003A41FD">
        <w:t>on tehnyt</w:t>
      </w:r>
      <w:r w:rsidR="009B3B75">
        <w:t xml:space="preserve"> </w:t>
      </w:r>
      <w:r w:rsidR="003A41FD">
        <w:t xml:space="preserve">puolustusvoimista annetun lain 14 §:n perusteella päätöksen kiinteistöjen tilapäisestä </w:t>
      </w:r>
      <w:r w:rsidR="003A41FD" w:rsidRPr="004D2D9E">
        <w:t>käyttämisestä puolustusvoimien sotilaalliseen harjoitustoimintaan</w:t>
      </w:r>
      <w:r w:rsidR="00CD003E">
        <w:t xml:space="preserve"> </w:t>
      </w:r>
      <w:r w:rsidR="003A1BB2">
        <w:rPr>
          <w:b/>
        </w:rPr>
        <w:t>17</w:t>
      </w:r>
      <w:r w:rsidR="00A51001">
        <w:rPr>
          <w:b/>
        </w:rPr>
        <w:t>.</w:t>
      </w:r>
      <w:r>
        <w:rPr>
          <w:b/>
        </w:rPr>
        <w:t xml:space="preserve"> – </w:t>
      </w:r>
      <w:r w:rsidR="003A1BB2">
        <w:rPr>
          <w:b/>
        </w:rPr>
        <w:t>30</w:t>
      </w:r>
      <w:r w:rsidR="00A51001">
        <w:rPr>
          <w:b/>
        </w:rPr>
        <w:t>.</w:t>
      </w:r>
      <w:r w:rsidR="003A1BB2">
        <w:rPr>
          <w:b/>
        </w:rPr>
        <w:t>8</w:t>
      </w:r>
      <w:r w:rsidR="00A51001">
        <w:rPr>
          <w:b/>
        </w:rPr>
        <w:t>.2024</w:t>
      </w:r>
    </w:p>
    <w:p w:rsidR="00CB3909" w:rsidRPr="00F23FA4" w:rsidRDefault="003A41FD" w:rsidP="003A41FD">
      <w:pPr>
        <w:ind w:left="2591"/>
        <w:rPr>
          <w:b/>
          <w:i/>
        </w:rPr>
      </w:pPr>
      <w:r w:rsidRPr="00F23FA4">
        <w:t xml:space="preserve">Päätös koskee </w:t>
      </w:r>
      <w:r w:rsidR="00A51001">
        <w:rPr>
          <w:b/>
        </w:rPr>
        <w:t>Sodankylän</w:t>
      </w:r>
      <w:r w:rsidR="003A1BB2">
        <w:rPr>
          <w:b/>
        </w:rPr>
        <w:t xml:space="preserve"> kunnan ja</w:t>
      </w:r>
      <w:r w:rsidR="00A51001">
        <w:rPr>
          <w:b/>
        </w:rPr>
        <w:t xml:space="preserve"> Rovaniemen </w:t>
      </w:r>
      <w:r w:rsidR="00B81E9A" w:rsidRPr="00F23FA4">
        <w:t>ka</w:t>
      </w:r>
      <w:r w:rsidR="003A1BB2">
        <w:t>upungin</w:t>
      </w:r>
      <w:r w:rsidRPr="00F23FA4">
        <w:t xml:space="preserve"> alueella olevia harjoituskäyttöön tarvittavia </w:t>
      </w:r>
      <w:r w:rsidR="00EF4C01" w:rsidRPr="00F23FA4">
        <w:t>alueita</w:t>
      </w:r>
      <w:r w:rsidRPr="00F23FA4">
        <w:t xml:space="preserve">. Päätös on nähtävillä </w:t>
      </w:r>
      <w:r w:rsidR="00CB3909" w:rsidRPr="00F23FA4">
        <w:t>edellä mainittujen paikkakuntien kaupungintalolla</w:t>
      </w:r>
      <w:r w:rsidR="00F03272">
        <w:t xml:space="preserve"> / </w:t>
      </w:r>
      <w:proofErr w:type="gramStart"/>
      <w:r w:rsidR="00F03272">
        <w:t>vast.</w:t>
      </w:r>
      <w:r w:rsidRPr="00F23FA4">
        <w:rPr>
          <w:b/>
          <w:i/>
        </w:rPr>
        <w:t>.</w:t>
      </w:r>
      <w:proofErr w:type="gramEnd"/>
      <w:r w:rsidRPr="00F23FA4">
        <w:rPr>
          <w:b/>
          <w:i/>
        </w:rPr>
        <w:t xml:space="preserve"> </w:t>
      </w:r>
    </w:p>
    <w:p w:rsidR="00CB3909" w:rsidRDefault="00CB3909" w:rsidP="003A41FD">
      <w:pPr>
        <w:ind w:left="2591"/>
        <w:rPr>
          <w:b/>
          <w:i/>
        </w:rPr>
      </w:pPr>
    </w:p>
    <w:p w:rsidR="003A41FD" w:rsidRDefault="003A41FD" w:rsidP="003A41FD">
      <w:pPr>
        <w:ind w:left="2591"/>
        <w:rPr>
          <w:rFonts w:cs="Arial"/>
        </w:rPr>
      </w:pPr>
      <w:r>
        <w:t xml:space="preserve">Lisätietoja päätöksestä </w:t>
      </w:r>
      <w:r w:rsidR="002872A2">
        <w:t xml:space="preserve">saa </w:t>
      </w:r>
      <w:r w:rsidR="00B02E92">
        <w:t>numerosta</w:t>
      </w:r>
      <w:r w:rsidR="00271FA3">
        <w:rPr>
          <w:b/>
          <w:i/>
        </w:rPr>
        <w:t xml:space="preserve"> </w:t>
      </w:r>
      <w:r w:rsidR="0024344A" w:rsidRPr="00CD003E">
        <w:rPr>
          <w:b/>
        </w:rPr>
        <w:t>0299 4</w:t>
      </w:r>
      <w:r w:rsidR="00F03272">
        <w:rPr>
          <w:b/>
        </w:rPr>
        <w:t xml:space="preserve">52 </w:t>
      </w:r>
      <w:r w:rsidR="00A51001">
        <w:rPr>
          <w:b/>
        </w:rPr>
        <w:t>9</w:t>
      </w:r>
      <w:r w:rsidR="00F03272">
        <w:rPr>
          <w:b/>
        </w:rPr>
        <w:t>00</w:t>
      </w:r>
      <w:r w:rsidR="002872A2">
        <w:rPr>
          <w:b/>
          <w:i/>
        </w:rPr>
        <w:t>.</w:t>
      </w:r>
      <w:r>
        <w:t xml:space="preserve"> Päätöstä pidetään nähtävillä 30 päivän ajan tiedoksisaamisesta, jonka </w:t>
      </w:r>
      <w:r w:rsidRPr="00257301">
        <w:rPr>
          <w:rFonts w:cs="Arial"/>
        </w:rPr>
        <w:t xml:space="preserve">katsotaan tapahtuneen seitsemäntenä päivänä </w:t>
      </w:r>
      <w:r>
        <w:rPr>
          <w:rFonts w:cs="Arial"/>
        </w:rPr>
        <w:t xml:space="preserve">tämän </w:t>
      </w:r>
      <w:r w:rsidRPr="00257301">
        <w:rPr>
          <w:rFonts w:cs="Arial"/>
        </w:rPr>
        <w:t xml:space="preserve">ilmoituksen julkaisemisesta </w:t>
      </w:r>
      <w:r w:rsidR="00B02E92">
        <w:rPr>
          <w:rFonts w:cs="Arial"/>
        </w:rPr>
        <w:t>viranomaisen verkkosivuilla</w:t>
      </w:r>
      <w:r>
        <w:rPr>
          <w:rFonts w:cs="Arial"/>
        </w:rPr>
        <w:t>.</w:t>
      </w:r>
    </w:p>
    <w:p w:rsidR="00F5203C" w:rsidRPr="009470B4" w:rsidRDefault="00F5203C" w:rsidP="003A41FD">
      <w:pPr>
        <w:ind w:left="2591"/>
        <w:rPr>
          <w:rFonts w:cs="Arial"/>
        </w:rPr>
      </w:pPr>
    </w:p>
    <w:p w:rsidR="00F5203C" w:rsidRPr="00F5203C" w:rsidRDefault="00F5203C" w:rsidP="00F5203C">
      <w:pPr>
        <w:pStyle w:val="Asiakirjanpotsikko"/>
        <w:rPr>
          <w:lang w:val="sv-SE"/>
        </w:rPr>
      </w:pPr>
      <w:r w:rsidRPr="00F5203C">
        <w:rPr>
          <w:lang w:val="sv-SE"/>
        </w:rPr>
        <w:t>OFFENTLIG DELGIVNING</w:t>
      </w:r>
    </w:p>
    <w:p w:rsidR="00F5203C" w:rsidRPr="009F546A" w:rsidRDefault="00F5203C" w:rsidP="00F5203C">
      <w:pPr>
        <w:tabs>
          <w:tab w:val="clear" w:pos="1298"/>
          <w:tab w:val="clear" w:pos="2591"/>
          <w:tab w:val="clear" w:pos="3890"/>
          <w:tab w:val="clear" w:pos="5182"/>
          <w:tab w:val="clear" w:pos="6481"/>
          <w:tab w:val="clear" w:pos="7774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</w:tabs>
        <w:ind w:hanging="851"/>
        <w:jc w:val="both"/>
        <w:outlineLvl w:val="2"/>
        <w:rPr>
          <w:rFonts w:cs="Arial"/>
          <w:b/>
          <w:caps/>
          <w:lang w:val="sv-SE"/>
        </w:rPr>
      </w:pPr>
      <w:r w:rsidRPr="009F546A">
        <w:rPr>
          <w:rFonts w:cs="Arial"/>
          <w:b/>
          <w:caps/>
          <w:lang w:val="sv-SE"/>
        </w:rPr>
        <w:tab/>
      </w:r>
    </w:p>
    <w:p w:rsidR="00F5203C" w:rsidRPr="003A1BB2" w:rsidRDefault="00F03272" w:rsidP="00F5203C">
      <w:pPr>
        <w:ind w:left="2591"/>
        <w:jc w:val="both"/>
        <w:rPr>
          <w:rFonts w:eastAsia="Calibri" w:cs="Arial"/>
          <w:bCs/>
          <w:szCs w:val="20"/>
          <w:lang w:val="sv-SE"/>
        </w:rPr>
      </w:pPr>
      <w:r>
        <w:rPr>
          <w:rFonts w:eastAsia="Calibri" w:cs="Arial"/>
          <w:b/>
          <w:bCs/>
          <w:szCs w:val="20"/>
          <w:lang w:val="sv-SE"/>
        </w:rPr>
        <w:t>Jägerbrigaden</w:t>
      </w:r>
      <w:r w:rsidR="003345AE">
        <w:rPr>
          <w:rFonts w:eastAsia="Calibri" w:cs="Arial"/>
          <w:b/>
          <w:bCs/>
          <w:szCs w:val="20"/>
          <w:lang w:val="sv-SE"/>
        </w:rPr>
        <w:t xml:space="preserve"> har </w:t>
      </w:r>
      <w:r w:rsidR="00F5203C" w:rsidRPr="009B7DAF">
        <w:rPr>
          <w:rFonts w:eastAsia="Calibri" w:cs="Arial"/>
          <w:bCs/>
          <w:szCs w:val="20"/>
          <w:lang w:val="sv-SE"/>
        </w:rPr>
        <w:t xml:space="preserve">med stöd av 14 § (22.12.2009/1617) i lagen om försvarsmakten (551/2007) fattat beslut om tillfällig användning av fastigheter för försvarsmaktens militärövningsverksamhet </w:t>
      </w:r>
      <w:r w:rsidR="003A1BB2" w:rsidRPr="003A1BB2">
        <w:rPr>
          <w:b/>
          <w:lang w:val="sv-SE"/>
        </w:rPr>
        <w:t>17. – 30.8.2024</w:t>
      </w:r>
    </w:p>
    <w:p w:rsidR="00F5203C" w:rsidRDefault="00F5203C" w:rsidP="00F5203C">
      <w:pPr>
        <w:ind w:left="2591"/>
        <w:jc w:val="both"/>
        <w:rPr>
          <w:rFonts w:eastAsia="Calibri" w:cs="Arial"/>
          <w:bCs/>
          <w:szCs w:val="20"/>
          <w:lang w:val="sv-SE"/>
        </w:rPr>
      </w:pPr>
    </w:p>
    <w:p w:rsidR="00F5203C" w:rsidRPr="00F23FA4" w:rsidRDefault="00F5203C" w:rsidP="00F5203C">
      <w:pPr>
        <w:ind w:left="2591"/>
        <w:jc w:val="both"/>
        <w:rPr>
          <w:rFonts w:eastAsia="Calibri" w:cs="Arial"/>
          <w:b/>
          <w:bCs/>
          <w:szCs w:val="20"/>
          <w:lang w:val="sv-SE"/>
        </w:rPr>
      </w:pPr>
      <w:r w:rsidRPr="009B7DAF">
        <w:rPr>
          <w:rFonts w:eastAsia="Calibri" w:cs="Arial"/>
          <w:bCs/>
          <w:szCs w:val="20"/>
          <w:lang w:val="sv-SE"/>
        </w:rPr>
        <w:t>Beslutet berör vissa fastigheter i</w:t>
      </w:r>
      <w:r w:rsidR="003345AE">
        <w:rPr>
          <w:rFonts w:eastAsia="Calibri" w:cs="Arial"/>
          <w:bCs/>
          <w:szCs w:val="20"/>
          <w:lang w:val="sv-SE"/>
        </w:rPr>
        <w:t xml:space="preserve"> </w:t>
      </w:r>
      <w:r w:rsidR="00A51001">
        <w:rPr>
          <w:rFonts w:eastAsia="Calibri" w:cs="Arial"/>
          <w:b/>
          <w:bCs/>
          <w:szCs w:val="20"/>
          <w:lang w:val="sv-SE"/>
        </w:rPr>
        <w:t>Sodankylä</w:t>
      </w:r>
      <w:r w:rsidR="003A1BB2">
        <w:rPr>
          <w:rFonts w:eastAsia="Calibri" w:cs="Arial"/>
          <w:b/>
          <w:bCs/>
          <w:szCs w:val="20"/>
          <w:lang w:val="sv-SE"/>
        </w:rPr>
        <w:t xml:space="preserve"> och</w:t>
      </w:r>
      <w:r w:rsidR="00A51001">
        <w:rPr>
          <w:rFonts w:eastAsia="Calibri" w:cs="Arial"/>
          <w:b/>
          <w:bCs/>
          <w:szCs w:val="20"/>
          <w:lang w:val="sv-SE"/>
        </w:rPr>
        <w:t xml:space="preserve"> Rovaniemi</w:t>
      </w:r>
      <w:r w:rsidR="003A1BB2">
        <w:rPr>
          <w:rFonts w:eastAsia="Calibri" w:cs="Arial"/>
          <w:b/>
          <w:bCs/>
          <w:szCs w:val="20"/>
          <w:lang w:val="sv-SE"/>
        </w:rPr>
        <w:t>.</w:t>
      </w:r>
      <w:r w:rsidR="00A51001">
        <w:rPr>
          <w:rFonts w:eastAsia="Calibri" w:cs="Arial"/>
          <w:b/>
          <w:bCs/>
          <w:szCs w:val="20"/>
          <w:lang w:val="sv-SE"/>
        </w:rPr>
        <w:t xml:space="preserve"> </w:t>
      </w:r>
    </w:p>
    <w:p w:rsidR="00F5203C" w:rsidRPr="009B7DAF" w:rsidRDefault="00F5203C" w:rsidP="00F5203C">
      <w:pPr>
        <w:ind w:left="2591"/>
        <w:jc w:val="both"/>
        <w:rPr>
          <w:rFonts w:eastAsia="Calibri" w:cs="Arial"/>
          <w:bCs/>
          <w:szCs w:val="20"/>
          <w:lang w:val="sv-SE"/>
        </w:rPr>
      </w:pPr>
    </w:p>
    <w:p w:rsidR="00F5203C" w:rsidRDefault="00F5203C" w:rsidP="00F5203C">
      <w:pPr>
        <w:ind w:left="2591"/>
        <w:jc w:val="both"/>
        <w:rPr>
          <w:rFonts w:eastAsia="Calibri" w:cs="Arial"/>
          <w:bCs/>
          <w:szCs w:val="20"/>
          <w:lang w:val="sv-SE"/>
        </w:rPr>
      </w:pPr>
      <w:r w:rsidRPr="009B7DAF">
        <w:rPr>
          <w:rFonts w:eastAsia="Calibri" w:cs="Arial"/>
          <w:bCs/>
          <w:szCs w:val="20"/>
          <w:lang w:val="sv-SE"/>
        </w:rPr>
        <w:t>Beslutet finns framlagt till påseende på stadshusen eller kommunhusen i ovannämnda städer och kommuner</w:t>
      </w:r>
      <w:r w:rsidR="00A51001">
        <w:rPr>
          <w:rFonts w:eastAsia="Calibri" w:cs="Arial"/>
          <w:bCs/>
          <w:szCs w:val="20"/>
          <w:lang w:val="sv-SE"/>
        </w:rPr>
        <w:t>.</w:t>
      </w:r>
    </w:p>
    <w:p w:rsidR="00A51001" w:rsidRPr="009B7DAF" w:rsidRDefault="00A51001" w:rsidP="00F5203C">
      <w:pPr>
        <w:ind w:left="2591"/>
        <w:jc w:val="both"/>
        <w:rPr>
          <w:rFonts w:eastAsia="Calibri" w:cs="Arial"/>
          <w:bCs/>
          <w:szCs w:val="20"/>
          <w:lang w:val="sv-SE"/>
        </w:rPr>
      </w:pPr>
    </w:p>
    <w:p w:rsidR="00F5203C" w:rsidRPr="009B7DAF" w:rsidRDefault="00F5203C" w:rsidP="00F5203C">
      <w:pPr>
        <w:ind w:left="2591"/>
        <w:jc w:val="both"/>
        <w:rPr>
          <w:rFonts w:eastAsia="Calibri" w:cs="Arial"/>
          <w:bCs/>
          <w:szCs w:val="20"/>
          <w:lang w:val="sv-SE"/>
        </w:rPr>
      </w:pPr>
      <w:r w:rsidRPr="009B7DAF">
        <w:rPr>
          <w:rFonts w:eastAsia="Calibri" w:cs="Arial"/>
          <w:bCs/>
          <w:szCs w:val="20"/>
          <w:lang w:val="sv-SE"/>
        </w:rPr>
        <w:t>Närmare information om beslutet får av t</w:t>
      </w:r>
      <w:r w:rsidR="00AC56DA">
        <w:rPr>
          <w:rFonts w:eastAsia="Calibri" w:cs="Arial"/>
          <w:bCs/>
          <w:szCs w:val="20"/>
          <w:lang w:val="sv-SE"/>
        </w:rPr>
        <w:t>elefonnummer</w:t>
      </w:r>
      <w:r w:rsidRPr="009B7DAF">
        <w:rPr>
          <w:rFonts w:eastAsia="Calibri" w:cs="Arial"/>
          <w:bCs/>
          <w:szCs w:val="20"/>
          <w:lang w:val="sv-SE"/>
        </w:rPr>
        <w:t xml:space="preserve"> 0299 </w:t>
      </w:r>
      <w:r w:rsidR="00F03272">
        <w:rPr>
          <w:rFonts w:eastAsia="Calibri" w:cs="Arial"/>
          <w:bCs/>
          <w:szCs w:val="20"/>
          <w:lang w:val="sv-SE"/>
        </w:rPr>
        <w:t xml:space="preserve">452 </w:t>
      </w:r>
      <w:r w:rsidR="00A51001">
        <w:rPr>
          <w:rFonts w:eastAsia="Calibri" w:cs="Arial"/>
          <w:bCs/>
          <w:szCs w:val="20"/>
          <w:lang w:val="sv-SE"/>
        </w:rPr>
        <w:t>9</w:t>
      </w:r>
      <w:r w:rsidR="00F03272">
        <w:rPr>
          <w:rFonts w:eastAsia="Calibri" w:cs="Arial"/>
          <w:bCs/>
          <w:szCs w:val="20"/>
          <w:lang w:val="sv-SE"/>
        </w:rPr>
        <w:t>00</w:t>
      </w:r>
      <w:r w:rsidRPr="009B7DAF">
        <w:rPr>
          <w:rFonts w:eastAsia="Calibri" w:cs="Arial"/>
          <w:bCs/>
          <w:szCs w:val="20"/>
          <w:lang w:val="sv-SE"/>
        </w:rPr>
        <w:t xml:space="preserve"> på staben för </w:t>
      </w:r>
      <w:proofErr w:type="spellStart"/>
      <w:r w:rsidR="00F03272">
        <w:rPr>
          <w:rFonts w:eastAsia="Calibri" w:cs="Arial"/>
          <w:bCs/>
          <w:szCs w:val="20"/>
          <w:lang w:val="sv-SE"/>
        </w:rPr>
        <w:t>J</w:t>
      </w:r>
      <w:r w:rsidRPr="009B7DAF">
        <w:rPr>
          <w:rFonts w:eastAsia="Calibri" w:cs="Arial"/>
          <w:bCs/>
          <w:szCs w:val="20"/>
          <w:lang w:val="sv-SE"/>
        </w:rPr>
        <w:t>äg</w:t>
      </w:r>
      <w:r w:rsidR="00F03272">
        <w:rPr>
          <w:rFonts w:eastAsia="Calibri" w:cs="Arial"/>
          <w:bCs/>
          <w:szCs w:val="20"/>
          <w:lang w:val="sv-SE"/>
        </w:rPr>
        <w:t>e</w:t>
      </w:r>
      <w:r w:rsidRPr="009B7DAF">
        <w:rPr>
          <w:rFonts w:eastAsia="Calibri" w:cs="Arial"/>
          <w:bCs/>
          <w:szCs w:val="20"/>
          <w:lang w:val="sv-SE"/>
        </w:rPr>
        <w:t>r</w:t>
      </w:r>
      <w:r w:rsidR="00F03272">
        <w:rPr>
          <w:rFonts w:eastAsia="Calibri" w:cs="Arial"/>
          <w:bCs/>
          <w:szCs w:val="20"/>
          <w:lang w:val="sv-SE"/>
        </w:rPr>
        <w:t>brigade</w:t>
      </w:r>
      <w:proofErr w:type="spellEnd"/>
      <w:r w:rsidRPr="009B7DAF">
        <w:rPr>
          <w:rFonts w:eastAsia="Calibri" w:cs="Arial"/>
          <w:bCs/>
          <w:szCs w:val="20"/>
          <w:lang w:val="sv-SE"/>
        </w:rPr>
        <w:t>.</w:t>
      </w:r>
    </w:p>
    <w:p w:rsidR="00F5203C" w:rsidRPr="009B7DAF" w:rsidRDefault="00F5203C" w:rsidP="00F5203C">
      <w:pPr>
        <w:ind w:left="2591"/>
        <w:jc w:val="both"/>
        <w:rPr>
          <w:rFonts w:eastAsia="Calibri" w:cs="Arial"/>
          <w:bCs/>
          <w:szCs w:val="20"/>
          <w:lang w:val="sv-SE"/>
        </w:rPr>
      </w:pPr>
    </w:p>
    <w:p w:rsidR="00F5203C" w:rsidRPr="009B7DAF" w:rsidRDefault="00F5203C" w:rsidP="00F5203C">
      <w:pPr>
        <w:ind w:left="2591"/>
        <w:jc w:val="both"/>
        <w:rPr>
          <w:rFonts w:eastAsia="Calibri" w:cs="Arial"/>
          <w:bCs/>
          <w:szCs w:val="20"/>
          <w:lang w:val="sv-SE"/>
        </w:rPr>
      </w:pPr>
      <w:r w:rsidRPr="009B7DAF">
        <w:rPr>
          <w:rFonts w:eastAsia="Calibri" w:cs="Arial"/>
          <w:bCs/>
          <w:szCs w:val="20"/>
          <w:lang w:val="sv-SE"/>
        </w:rPr>
        <w:t>Beslutet hålls till påseende 30 dagar från tillkännagivandet, vilket man utgår ifrån att har skett den sjunde dagen efter att detta beslut publicerats i den Offentliga tidningen</w:t>
      </w:r>
    </w:p>
    <w:sectPr w:rsidR="00F5203C" w:rsidRPr="009B7DA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1FD"/>
    <w:rsid w:val="00014973"/>
    <w:rsid w:val="00017025"/>
    <w:rsid w:val="0002315A"/>
    <w:rsid w:val="00026B72"/>
    <w:rsid w:val="00040B1C"/>
    <w:rsid w:val="00056E0A"/>
    <w:rsid w:val="00061DC7"/>
    <w:rsid w:val="000661E7"/>
    <w:rsid w:val="00086C5F"/>
    <w:rsid w:val="000B4913"/>
    <w:rsid w:val="000B5206"/>
    <w:rsid w:val="000B57EA"/>
    <w:rsid w:val="000C0282"/>
    <w:rsid w:val="000C3DA1"/>
    <w:rsid w:val="000D0B23"/>
    <w:rsid w:val="000E5097"/>
    <w:rsid w:val="000F2A40"/>
    <w:rsid w:val="000F4A2A"/>
    <w:rsid w:val="0011049C"/>
    <w:rsid w:val="0011216C"/>
    <w:rsid w:val="001204EC"/>
    <w:rsid w:val="00122200"/>
    <w:rsid w:val="00133B12"/>
    <w:rsid w:val="0014467F"/>
    <w:rsid w:val="0016695C"/>
    <w:rsid w:val="00180C5D"/>
    <w:rsid w:val="00181EAE"/>
    <w:rsid w:val="00186B70"/>
    <w:rsid w:val="001D2567"/>
    <w:rsid w:val="001E08B4"/>
    <w:rsid w:val="002007A3"/>
    <w:rsid w:val="00205AA8"/>
    <w:rsid w:val="00221A4B"/>
    <w:rsid w:val="00224D36"/>
    <w:rsid w:val="0024162A"/>
    <w:rsid w:val="0024344A"/>
    <w:rsid w:val="0025540E"/>
    <w:rsid w:val="002570E2"/>
    <w:rsid w:val="00271FA3"/>
    <w:rsid w:val="00274418"/>
    <w:rsid w:val="00276004"/>
    <w:rsid w:val="002872A2"/>
    <w:rsid w:val="0029059A"/>
    <w:rsid w:val="00291E28"/>
    <w:rsid w:val="002929FF"/>
    <w:rsid w:val="00292AAF"/>
    <w:rsid w:val="00297985"/>
    <w:rsid w:val="002B06FD"/>
    <w:rsid w:val="002C73DB"/>
    <w:rsid w:val="002E71C7"/>
    <w:rsid w:val="002F21C2"/>
    <w:rsid w:val="003060C4"/>
    <w:rsid w:val="00311417"/>
    <w:rsid w:val="00314C6E"/>
    <w:rsid w:val="00321654"/>
    <w:rsid w:val="003345AE"/>
    <w:rsid w:val="0033592D"/>
    <w:rsid w:val="0034180E"/>
    <w:rsid w:val="0034385F"/>
    <w:rsid w:val="0034650D"/>
    <w:rsid w:val="00350E5F"/>
    <w:rsid w:val="00351F0F"/>
    <w:rsid w:val="00364C44"/>
    <w:rsid w:val="00373190"/>
    <w:rsid w:val="00385FAE"/>
    <w:rsid w:val="00394116"/>
    <w:rsid w:val="003A1BB2"/>
    <w:rsid w:val="003A41FD"/>
    <w:rsid w:val="003B71AC"/>
    <w:rsid w:val="003B778A"/>
    <w:rsid w:val="003C04B1"/>
    <w:rsid w:val="003C1740"/>
    <w:rsid w:val="003D316E"/>
    <w:rsid w:val="003D42DB"/>
    <w:rsid w:val="003E57FF"/>
    <w:rsid w:val="003E5C1F"/>
    <w:rsid w:val="003F119C"/>
    <w:rsid w:val="003F2891"/>
    <w:rsid w:val="00407FF5"/>
    <w:rsid w:val="00410801"/>
    <w:rsid w:val="00420E56"/>
    <w:rsid w:val="004210B6"/>
    <w:rsid w:val="00431F6E"/>
    <w:rsid w:val="00434581"/>
    <w:rsid w:val="00441E85"/>
    <w:rsid w:val="004438D6"/>
    <w:rsid w:val="00457D2A"/>
    <w:rsid w:val="0046376B"/>
    <w:rsid w:val="0046393A"/>
    <w:rsid w:val="00466A20"/>
    <w:rsid w:val="00474DA9"/>
    <w:rsid w:val="004959EC"/>
    <w:rsid w:val="004A1190"/>
    <w:rsid w:val="004B3749"/>
    <w:rsid w:val="004C051C"/>
    <w:rsid w:val="004C08C5"/>
    <w:rsid w:val="004D2D87"/>
    <w:rsid w:val="004D2D9E"/>
    <w:rsid w:val="004D41EC"/>
    <w:rsid w:val="004D6775"/>
    <w:rsid w:val="004E2B3B"/>
    <w:rsid w:val="004E6FB5"/>
    <w:rsid w:val="004F7C41"/>
    <w:rsid w:val="00500767"/>
    <w:rsid w:val="00512405"/>
    <w:rsid w:val="005144A2"/>
    <w:rsid w:val="00516501"/>
    <w:rsid w:val="0052563D"/>
    <w:rsid w:val="0053148D"/>
    <w:rsid w:val="005343BB"/>
    <w:rsid w:val="00535818"/>
    <w:rsid w:val="00540BED"/>
    <w:rsid w:val="005446D3"/>
    <w:rsid w:val="00551A89"/>
    <w:rsid w:val="00557823"/>
    <w:rsid w:val="00562DDF"/>
    <w:rsid w:val="005753BA"/>
    <w:rsid w:val="00581F32"/>
    <w:rsid w:val="005E44FE"/>
    <w:rsid w:val="005F11A8"/>
    <w:rsid w:val="006038AE"/>
    <w:rsid w:val="00607DFF"/>
    <w:rsid w:val="00625F1E"/>
    <w:rsid w:val="0062744F"/>
    <w:rsid w:val="00637869"/>
    <w:rsid w:val="006417D8"/>
    <w:rsid w:val="00663BDA"/>
    <w:rsid w:val="00664414"/>
    <w:rsid w:val="00664EA7"/>
    <w:rsid w:val="00667FA2"/>
    <w:rsid w:val="006729E5"/>
    <w:rsid w:val="006778D7"/>
    <w:rsid w:val="00681AB1"/>
    <w:rsid w:val="00687714"/>
    <w:rsid w:val="0069135E"/>
    <w:rsid w:val="00693CD7"/>
    <w:rsid w:val="00696286"/>
    <w:rsid w:val="006B598C"/>
    <w:rsid w:val="006C42D7"/>
    <w:rsid w:val="006D524D"/>
    <w:rsid w:val="006F014A"/>
    <w:rsid w:val="006F1C83"/>
    <w:rsid w:val="006F1FE9"/>
    <w:rsid w:val="00713C57"/>
    <w:rsid w:val="00720372"/>
    <w:rsid w:val="00725B6F"/>
    <w:rsid w:val="00741800"/>
    <w:rsid w:val="00751C22"/>
    <w:rsid w:val="00765199"/>
    <w:rsid w:val="007948C9"/>
    <w:rsid w:val="007B7F53"/>
    <w:rsid w:val="007C1C82"/>
    <w:rsid w:val="007C293E"/>
    <w:rsid w:val="007C6275"/>
    <w:rsid w:val="007C7FE5"/>
    <w:rsid w:val="007D79EA"/>
    <w:rsid w:val="00800DB9"/>
    <w:rsid w:val="00806382"/>
    <w:rsid w:val="00817449"/>
    <w:rsid w:val="00843DA6"/>
    <w:rsid w:val="0084458A"/>
    <w:rsid w:val="0085059D"/>
    <w:rsid w:val="00861C95"/>
    <w:rsid w:val="00863CC9"/>
    <w:rsid w:val="00872994"/>
    <w:rsid w:val="00890D4E"/>
    <w:rsid w:val="008973A2"/>
    <w:rsid w:val="00897B5A"/>
    <w:rsid w:val="008B409B"/>
    <w:rsid w:val="008C20D1"/>
    <w:rsid w:val="008E2573"/>
    <w:rsid w:val="008F65F6"/>
    <w:rsid w:val="00902E52"/>
    <w:rsid w:val="009137A4"/>
    <w:rsid w:val="00915B87"/>
    <w:rsid w:val="009206DC"/>
    <w:rsid w:val="00927204"/>
    <w:rsid w:val="00932EC1"/>
    <w:rsid w:val="00940246"/>
    <w:rsid w:val="00940E88"/>
    <w:rsid w:val="00941B14"/>
    <w:rsid w:val="00944BA5"/>
    <w:rsid w:val="009470B4"/>
    <w:rsid w:val="00961C04"/>
    <w:rsid w:val="00962918"/>
    <w:rsid w:val="0096491E"/>
    <w:rsid w:val="00980D3B"/>
    <w:rsid w:val="009819BE"/>
    <w:rsid w:val="009B3B75"/>
    <w:rsid w:val="009B6EE0"/>
    <w:rsid w:val="009C7314"/>
    <w:rsid w:val="009D2E6D"/>
    <w:rsid w:val="00A054B0"/>
    <w:rsid w:val="00A06F4F"/>
    <w:rsid w:val="00A07331"/>
    <w:rsid w:val="00A1463A"/>
    <w:rsid w:val="00A15551"/>
    <w:rsid w:val="00A17280"/>
    <w:rsid w:val="00A17A0E"/>
    <w:rsid w:val="00A22C54"/>
    <w:rsid w:val="00A273DA"/>
    <w:rsid w:val="00A359B5"/>
    <w:rsid w:val="00A50028"/>
    <w:rsid w:val="00A51001"/>
    <w:rsid w:val="00A526BF"/>
    <w:rsid w:val="00A53936"/>
    <w:rsid w:val="00A66C65"/>
    <w:rsid w:val="00A8338E"/>
    <w:rsid w:val="00A85570"/>
    <w:rsid w:val="00A969DF"/>
    <w:rsid w:val="00AA2D42"/>
    <w:rsid w:val="00AA43FC"/>
    <w:rsid w:val="00AB5C15"/>
    <w:rsid w:val="00AC56DA"/>
    <w:rsid w:val="00AD2B5E"/>
    <w:rsid w:val="00AE6091"/>
    <w:rsid w:val="00AF225E"/>
    <w:rsid w:val="00AF7F49"/>
    <w:rsid w:val="00B028EB"/>
    <w:rsid w:val="00B02E92"/>
    <w:rsid w:val="00B05E59"/>
    <w:rsid w:val="00B06356"/>
    <w:rsid w:val="00B13B0E"/>
    <w:rsid w:val="00B16938"/>
    <w:rsid w:val="00B25159"/>
    <w:rsid w:val="00B52392"/>
    <w:rsid w:val="00B54856"/>
    <w:rsid w:val="00B566E0"/>
    <w:rsid w:val="00B56B51"/>
    <w:rsid w:val="00B62169"/>
    <w:rsid w:val="00B63895"/>
    <w:rsid w:val="00B74FBC"/>
    <w:rsid w:val="00B81E9A"/>
    <w:rsid w:val="00B8780E"/>
    <w:rsid w:val="00BC47FE"/>
    <w:rsid w:val="00BC507C"/>
    <w:rsid w:val="00BD15B1"/>
    <w:rsid w:val="00BE05B2"/>
    <w:rsid w:val="00BE7EF8"/>
    <w:rsid w:val="00BF4A04"/>
    <w:rsid w:val="00C146C6"/>
    <w:rsid w:val="00C2155E"/>
    <w:rsid w:val="00C63D4A"/>
    <w:rsid w:val="00C64410"/>
    <w:rsid w:val="00C74778"/>
    <w:rsid w:val="00C866CE"/>
    <w:rsid w:val="00C90A28"/>
    <w:rsid w:val="00CA04E5"/>
    <w:rsid w:val="00CB2D4A"/>
    <w:rsid w:val="00CB3909"/>
    <w:rsid w:val="00CB7FBB"/>
    <w:rsid w:val="00CC04FB"/>
    <w:rsid w:val="00CD003E"/>
    <w:rsid w:val="00CD24BD"/>
    <w:rsid w:val="00CD3BD1"/>
    <w:rsid w:val="00D12220"/>
    <w:rsid w:val="00D17F1F"/>
    <w:rsid w:val="00D348B9"/>
    <w:rsid w:val="00D51D53"/>
    <w:rsid w:val="00D60A57"/>
    <w:rsid w:val="00D6172C"/>
    <w:rsid w:val="00D65223"/>
    <w:rsid w:val="00D678B4"/>
    <w:rsid w:val="00DC51EA"/>
    <w:rsid w:val="00DD44E1"/>
    <w:rsid w:val="00DD74C6"/>
    <w:rsid w:val="00DE0325"/>
    <w:rsid w:val="00DE0DB8"/>
    <w:rsid w:val="00E0464D"/>
    <w:rsid w:val="00E14A95"/>
    <w:rsid w:val="00E36402"/>
    <w:rsid w:val="00E44923"/>
    <w:rsid w:val="00E609C5"/>
    <w:rsid w:val="00E66EE1"/>
    <w:rsid w:val="00E81591"/>
    <w:rsid w:val="00EA3A49"/>
    <w:rsid w:val="00EA5458"/>
    <w:rsid w:val="00EB65B0"/>
    <w:rsid w:val="00ED4006"/>
    <w:rsid w:val="00EE147A"/>
    <w:rsid w:val="00EE1EE6"/>
    <w:rsid w:val="00EE1FA6"/>
    <w:rsid w:val="00EE3ABF"/>
    <w:rsid w:val="00EE697B"/>
    <w:rsid w:val="00EF4C01"/>
    <w:rsid w:val="00EF543D"/>
    <w:rsid w:val="00F03272"/>
    <w:rsid w:val="00F0585A"/>
    <w:rsid w:val="00F07F10"/>
    <w:rsid w:val="00F23FA4"/>
    <w:rsid w:val="00F263E7"/>
    <w:rsid w:val="00F312E7"/>
    <w:rsid w:val="00F44B34"/>
    <w:rsid w:val="00F4578C"/>
    <w:rsid w:val="00F45D95"/>
    <w:rsid w:val="00F5186D"/>
    <w:rsid w:val="00F5203C"/>
    <w:rsid w:val="00F548C7"/>
    <w:rsid w:val="00F86A92"/>
    <w:rsid w:val="00F92782"/>
    <w:rsid w:val="00F92E0A"/>
    <w:rsid w:val="00FC55C0"/>
    <w:rsid w:val="00FE0A81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DF02B"/>
  <w15:chartTrackingRefBased/>
  <w15:docId w15:val="{6FF10149-2BC8-43C0-A858-146CB61B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3A41FD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4"/>
        <w:tab w:val="left" w:pos="9072"/>
      </w:tabs>
    </w:pPr>
    <w:rPr>
      <w:rFonts w:ascii="Arial" w:hAnsi="Arial"/>
      <w:sz w:val="24"/>
      <w:szCs w:val="24"/>
    </w:rPr>
  </w:style>
  <w:style w:type="paragraph" w:styleId="Otsikko3">
    <w:name w:val="heading 3"/>
    <w:basedOn w:val="Normaali"/>
    <w:next w:val="Normaali"/>
    <w:qFormat/>
    <w:rsid w:val="003A41F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Normaali"/>
    <w:rsid w:val="003A41FD"/>
    <w:pPr>
      <w:tabs>
        <w:tab w:val="clear" w:pos="7774"/>
        <w:tab w:val="left" w:pos="0"/>
        <w:tab w:val="left" w:pos="7779"/>
        <w:tab w:val="left" w:pos="10370"/>
      </w:tabs>
      <w:spacing w:before="140" w:after="120"/>
      <w:ind w:left="2591"/>
    </w:pPr>
  </w:style>
  <w:style w:type="paragraph" w:customStyle="1" w:styleId="Asiakirjanpotsikko">
    <w:name w:val="Asiakirjan pääotsikko"/>
    <w:basedOn w:val="Otsikko3"/>
    <w:next w:val="SisennysC2"/>
    <w:rsid w:val="003A41FD"/>
    <w:pPr>
      <w:keepNext w:val="0"/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left" w:pos="1296"/>
        <w:tab w:val="left" w:pos="2592"/>
        <w:tab w:val="left" w:pos="3888"/>
        <w:tab w:val="left" w:pos="5184"/>
        <w:tab w:val="left" w:pos="6480"/>
        <w:tab w:val="left" w:pos="7776"/>
      </w:tabs>
      <w:spacing w:before="0" w:after="0"/>
      <w:ind w:left="851" w:hanging="851"/>
      <w:jc w:val="both"/>
    </w:pPr>
    <w:rPr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PÄÄTÖKSEN YLEISTIEDOKSIANTO</vt:lpstr>
    </vt:vector>
  </TitlesOfParts>
  <Company>Puolustusvoimat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PÄÄTÖKSEN YLEISTIEDOKSIANTO</dc:title>
  <dc:subject/>
  <dc:creator>thu16526</dc:creator>
  <cp:keywords/>
  <cp:lastModifiedBy>Aikio Mikael PV JPR</cp:lastModifiedBy>
  <cp:revision>3</cp:revision>
  <dcterms:created xsi:type="dcterms:W3CDTF">2024-06-27T11:52:00Z</dcterms:created>
  <dcterms:modified xsi:type="dcterms:W3CDTF">2024-06-27T12:26:00Z</dcterms:modified>
</cp:coreProperties>
</file>